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87917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南京凯密克科技有限公司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姜士昌</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姜士昌、杜万成</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18720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姜士昌</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2023-N1EMS-1310003</w:t>
            </w:r>
          </w:p>
        </w:tc>
        <w:tc>
          <w:tcPr>
            <w:tcW w:w="3145" w:type="dxa"/>
            <w:vAlign w:val="center"/>
          </w:tcPr>
          <w:p w14:paraId="0AF64EA2">
            <w:pPr>
              <w:spacing w:line="360" w:lineRule="auto"/>
              <w:jc w:val="left"/>
              <w:rPr>
                <w:rFonts w:asciiTheme="minorEastAsia" w:eastAsiaTheme="minorEastAsia" w:hAnsiTheme="minorEastAsia"/>
                <w:szCs w:val="21"/>
              </w:rPr>
            </w:pPr>
            <w:r>
              <w:t>14.01.02,14.02.04,17.12.04</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姜士昌</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2023-N1OHSMS-1310003</w:t>
            </w:r>
          </w:p>
        </w:tc>
        <w:tc>
          <w:tcPr>
            <w:tcW w:w="3145" w:type="dxa"/>
            <w:vAlign w:val="center"/>
          </w:tcPr>
          <w:p w14:paraId="428F7A98">
            <w:pPr>
              <w:spacing w:line="360" w:lineRule="auto"/>
              <w:jc w:val="left"/>
              <w:rPr>
                <w:rFonts w:asciiTheme="minorEastAsia" w:eastAsiaTheme="minorEastAsia" w:hAnsiTheme="minorEastAsia"/>
              </w:rPr>
            </w:pPr>
            <w:r>
              <w:t>14.01.02,14.02.04,17.12.04</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杜万成</w:t>
            </w:r>
          </w:p>
        </w:tc>
        <w:tc>
          <w:tcPr>
            <w:tcW w:w="1051" w:type="dxa"/>
            <w:vAlign w:val="center"/>
          </w:tcPr>
          <w:p w14:paraId="54B56693">
            <w:pPr>
              <w:spacing w:line="360" w:lineRule="auto"/>
              <w:jc w:val="left"/>
              <w:rPr>
                <w:rFonts w:asciiTheme="minorEastAsia" w:eastAsiaTheme="minorEastAsia" w:hAnsiTheme="minorEastAsia"/>
              </w:rPr>
            </w:pPr>
            <w:r>
              <w:t>组员</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2024-N1EMS-1412435</w:t>
            </w:r>
          </w:p>
        </w:tc>
        <w:tc>
          <w:tcPr>
            <w:tcW w:w="3145" w:type="dxa"/>
            <w:vAlign w:val="center"/>
          </w:tcPr>
          <w:p w14:paraId="591646C4">
            <w:pPr>
              <w:spacing w:line="360" w:lineRule="auto"/>
              <w:jc w:val="left"/>
              <w:rPr>
                <w:rFonts w:asciiTheme="minorEastAsia" w:eastAsiaTheme="minorEastAsia" w:hAnsiTheme="minorEastAsia"/>
              </w:rPr>
            </w:pPr>
            <w:r>
              <w:t>14.01.02,14.02.04,17.12.04</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杜万成</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2024-N1OHSMS-1412435</w:t>
            </w:r>
          </w:p>
        </w:tc>
        <w:tc>
          <w:tcPr>
            <w:tcW w:w="3145" w:type="dxa"/>
            <w:vAlign w:val="center"/>
          </w:tcPr>
          <w:p>
            <w:pPr>
              <w:jc w:val="left"/>
            </w:pPr>
            <w:r>
              <w:t>17.12.04</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2025年07月09日上午至2025年07月09日上午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2025年07月09日上午至2025年07月09日上午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姜士昌</w:t>
      </w:r>
      <w:r>
        <w:rPr>
          <w:rFonts w:hint="eastAsia"/>
          <w:b/>
          <w:color w:val="auto"/>
          <w:kern w:val="2"/>
          <w:sz w:val="21"/>
          <w:lang w:val="en-GB"/>
        </w:rPr>
        <w:t xml:space="preserve">  </w:t>
      </w:r>
      <w:r>
        <w:rPr>
          <w:rFonts w:hint="eastAsia"/>
          <w:b/>
          <w:color w:val="auto"/>
          <w:kern w:val="2"/>
          <w:sz w:val="21"/>
          <w:lang w:val="en-GB"/>
        </w:rPr>
        <w:t>姜士昌、杜万成</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24869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