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河北冠华电气设备有限公司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10673-2025-QEO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河北省邯郸市永年区西阳城乡东阳城村南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河北省邯郸市永年区西阳城乡东阳城村南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张路强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2025年06月13日 08:30至2025年06月13日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Q:电力金具、标准件、螺栓、螺母、铁附件、110KV 输电线路铁塔、脚手架及配件的加工</w:t>
            </w:r>
          </w:p>
          <w:p w14:paraId="17CD313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E:电力金具、标准件、螺栓、螺母、铁附件、110KV 输电线路铁塔、脚手架及配件的加工所涉及场所的相关环境管理活动</w:t>
            </w:r>
          </w:p>
          <w:p w14:paraId="670C070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O:电力金具、标准件、螺栓、螺母、铁附件、110KV 输电线路铁塔、脚手架及配件的加工所涉及场所的职业健康安全管理活动</w:t>
            </w:r>
          </w:p>
          <w:p w14:paraId="40C9378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Q:17.06.01,17.10.02,17.12.04,17.12.05,17.11.03,E:17.06.01,17.10.02,17.12.04,17.12.05,17.11.03,O:17.06.01,17.10.02,17.12.04,17.12.05,17.11.03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17.06.01,17.10.02,17.12.04,17.12.05,17.11.03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041F1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EB004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782CB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61938F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099A840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BE2817"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 w14:paraId="2E2680B6">
            <w:pPr>
              <w:jc w:val="center"/>
            </w:pPr>
            <w:r>
              <w:t>17.06.01,17.10.02,17.12.04,17.12.05,17.11.03</w:t>
            </w:r>
          </w:p>
        </w:tc>
        <w:tc>
          <w:tcPr>
            <w:tcW w:w="1560" w:type="dxa"/>
            <w:gridSpan w:val="2"/>
            <w:vAlign w:val="center"/>
          </w:tcPr>
          <w:p w14:paraId="036C6082">
            <w:pPr>
              <w:jc w:val="center"/>
            </w:pPr>
            <w:r>
              <w:t>15138845019</w:t>
            </w:r>
          </w:p>
        </w:tc>
      </w:tr>
      <w:tr w14:paraId="223F9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35BAA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EEC56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4F456D"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5E5A9D8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630A18"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17F37CEF">
            <w:pPr>
              <w:jc w:val="center"/>
            </w:pPr>
            <w:r>
              <w:t>17.06.01,17.10.02,17.12.04,17.12.05,17.11.03</w:t>
            </w:r>
          </w:p>
        </w:tc>
        <w:tc>
          <w:tcPr>
            <w:tcW w:w="1560" w:type="dxa"/>
            <w:gridSpan w:val="2"/>
            <w:vAlign w:val="center"/>
          </w:tcPr>
          <w:p w14:paraId="7A5BF0F6">
            <w:pPr>
              <w:jc w:val="center"/>
            </w:pPr>
            <w:r>
              <w:t>15138845019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郭增辉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5EA0854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1299</Words>
  <Characters>1823</Characters>
  <Lines>11</Lines>
  <Paragraphs>3</Paragraphs>
  <TotalTime>0</TotalTime>
  <ScaleCrop>false</ScaleCrop>
  <LinksUpToDate>false</LinksUpToDate>
  <CharactersWithSpaces>1867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2025-06-11T02:13:22Z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