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北京交运科技有限公司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20869-2025-Q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北京市海淀区中关村大街18号11层1111-35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北京市丰台区科技园区外环南路甲一号国数榆慧B座1单元618室</w:t>
            </w:r>
          </w:p>
          <w:p w:rsidR="00E12FF5">
            <w:r>
              <w:rPr>
                <w:rFonts w:hint="eastAsia"/>
                <w:sz w:val="21"/>
                <w:szCs w:val="21"/>
              </w:rPr>
              <w:t>半导体激光器治疗系统开发 北京市丰台区科学城星火路10号2栋3层322室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范增伟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13910900012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fanzengwei@163.com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2025年07月15日 09:00至2025年07月16日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Q:计算机应用软件开发及应用系统集成服务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33.02.01,33.02.02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33.02.01,33.02.02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32243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6397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