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济南钮恒冶金机械有限公司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2025年06月12日下午至2025年06月13日上午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4461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