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北京紫金青华建设工程有限公司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09:00至2025年11月26日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5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