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北京联合施特林贸易有限公司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09:00至2025年07月30日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57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