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21740-2025-Q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25682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北京智车睿控信息技术有限公司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常兴玲</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常兴玲、张红侠</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70611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北京智车睿控信息技术有限公司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常兴玲</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2023-N1QMS-2221921</w:t>
            </w:r>
          </w:p>
        </w:tc>
        <w:tc>
          <w:tcPr>
            <w:tcW w:w="3145" w:type="dxa"/>
            <w:vAlign w:val="center"/>
          </w:tcPr>
          <w:p w14:paraId="1EF07270">
            <w:pPr>
              <w:spacing w:line="360" w:lineRule="exact"/>
              <w:jc w:val="center"/>
              <w:rPr>
                <w:szCs w:val="21"/>
              </w:rPr>
            </w:pPr>
            <w:r>
              <w:t>34.06.00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张红侠</w:t>
            </w:r>
          </w:p>
        </w:tc>
        <w:tc>
          <w:tcPr>
            <w:tcW w:w="1051" w:type="dxa"/>
            <w:vAlign w:val="center"/>
          </w:tcPr>
          <w:p w14:paraId="5070D76D">
            <w:pPr>
              <w:spacing w:line="360" w:lineRule="exact"/>
              <w:jc w:val="center"/>
            </w:pPr>
            <w:r>
              <w:t>组员</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2022-N1QMS-1300329</w:t>
            </w: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2025年11月14日上午至2025年11月14日下午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Q:车辆风险评估模型与技术服务</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北京市朝阳区东三环北路甲19号楼14层1708</w:t>
      </w:r>
    </w:p>
    <w:p w14:paraId="5FB2C4BD">
      <w:pPr>
        <w:spacing w:line="360" w:lineRule="auto"/>
        <w:ind w:firstLine="420" w:firstLineChars="200"/>
      </w:pPr>
      <w:r>
        <w:rPr>
          <w:rFonts w:hint="eastAsia"/>
        </w:rPr>
        <w:t>办公地址：</w:t>
      </w:r>
      <w:r>
        <w:rPr>
          <w:rFonts w:hint="eastAsia"/>
        </w:rPr>
        <w:t>北京市朝阳区东三环北路甲19号楼14层1708</w:t>
      </w:r>
    </w:p>
    <w:p w14:paraId="3E2A92FF">
      <w:pPr>
        <w:spacing w:line="360" w:lineRule="auto"/>
        <w:ind w:firstLine="420" w:firstLineChars="200"/>
      </w:pPr>
      <w:r>
        <w:rPr>
          <w:rFonts w:hint="eastAsia"/>
        </w:rPr>
        <w:t>经营地址：</w:t>
      </w:r>
      <w:bookmarkStart w:id="14" w:name="生产地址"/>
      <w:bookmarkEnd w:id="14"/>
      <w:r>
        <w:rPr>
          <w:rFonts w:hint="eastAsia"/>
        </w:rPr>
        <w:t>北京市朝阳区东三环北路甲19号楼14层1708</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2025年11月13日 08:30至2025年11月13日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北京智车睿控信息技术有限公司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常兴玲</w:t>
      </w:r>
      <w:r>
        <w:rPr>
          <w:rFonts w:hint="eastAsia"/>
          <w:b/>
          <w:color w:val="auto"/>
          <w:kern w:val="2"/>
          <w:sz w:val="21"/>
          <w:lang w:val="en-GB"/>
        </w:rPr>
        <w:t xml:space="preserve">  </w:t>
      </w:r>
      <w:r>
        <w:rPr>
          <w:rFonts w:hint="eastAsia"/>
          <w:b/>
          <w:color w:val="auto"/>
          <w:kern w:val="2"/>
          <w:sz w:val="21"/>
          <w:lang w:val="en-GB"/>
        </w:rPr>
        <w:t>常兴玲、张红侠</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05259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