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20199-2026-En</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02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山东盛阳金属科技股份有限公司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贾海平、宋明珠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862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山东盛阳金属科技股份有限公司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贾海平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2024-N1EnMS-1287023</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宋明珠</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2024-N1EnMS-1247783</w:t>
            </w:r>
          </w:p>
        </w:tc>
        <w:tc>
          <w:tcPr>
            <w:tcW w:w="3145" w:type="dxa"/>
            <w:vAlign w:val="center"/>
          </w:tcPr>
          <w:p w:rsidR="00B416F3">
            <w:pPr>
              <w:spacing w:line="360" w:lineRule="exact"/>
              <w:jc w:val="center"/>
            </w:pPr>
            <w:r>
              <w:t>2.1,2.2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EnMS:不锈钢和其他非铁金属的压延加工所涉及的能源管理活动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罗庄区付庄办事处殷旦子村</w:t>
      </w:r>
    </w:p>
    <w:p w:rsidR="00B416F3">
      <w:pPr>
        <w:spacing w:line="360" w:lineRule="auto"/>
        <w:ind w:firstLine="420" w:firstLineChars="200"/>
      </w:pPr>
      <w:r>
        <w:rPr>
          <w:rFonts w:hint="eastAsia"/>
        </w:rPr>
        <w:t>办公地址：</w:t>
      </w:r>
      <w:r>
        <w:rPr>
          <w:rFonts w:hint="eastAsia"/>
        </w:rPr>
        <w:t>山东省临沂市罗庄区付庄办事处殷旦子村</w:t>
      </w:r>
    </w:p>
    <w:p w:rsidR="00B416F3">
      <w:pPr>
        <w:spacing w:line="360" w:lineRule="auto"/>
        <w:ind w:firstLine="420" w:firstLineChars="200"/>
      </w:pPr>
      <w:r>
        <w:rPr>
          <w:rFonts w:hint="eastAsia"/>
        </w:rPr>
        <w:t>经营地址：</w:t>
      </w:r>
      <w:bookmarkStart w:id="14" w:name="生产地址"/>
      <w:bookmarkEnd w:id="14"/>
      <w:r>
        <w:rPr>
          <w:rFonts w:hint="eastAsia"/>
        </w:rPr>
        <w:t>山东省临沂市罗庄区付庄办事处殷旦子村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08:30至2026年03月03日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山东盛阳金属科技股份有限公司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贾海平、宋明珠</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20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