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海南霖碧饮品有限公司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40003-2026-QF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吴灿华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2024-N1FSMS-2274308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2026年02月07日 08:30至2026年02月08日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47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