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河北瑛泽环保科技有限公司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10026-2026-QES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河北省沧州高新区河北工业大学科技园2号楼8层14号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河北省沧州市解放西路华商国际大厦609-610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纸房头乡卫生院运营项目 沧县纸房头乡卫生院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15231782308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350243394@qq.com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2026年01月21日 13:00至2026年01月21日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Q:废水环保设施运营管理服务；环境保护治理咨询服务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E:废水环保设施运营管理服务；环境保护治理咨询服务所涉及场所的相关环境管理活动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S:废水环保设施运营管理服务；环境保护治理咨询服务所涉及场所的相关职业健康安全管理活动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Q:34.06.00,39.01.00,E:34.06.00,39.01.00,S:34.06.00,39.01.00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陈越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2025-N1OHSMS-1328688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39.01.00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34.06.00,39.01.00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34.06.00,39.01.00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34.06.00,39.01.00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于兰-河北远达检测技术有限公司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00004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陈越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8790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