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20703-2025-QEO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齐河宏康食品科技有限公司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91371425MA94JMBL2E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齐河宏康食品科技有限公司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山东省德州市齐河县晏北街道办事处齐河大道18号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山东省德州市齐河县晏北街道办事处齐河大道18号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Q:资质范围内集体用餐配送的餐饮服务（热食类食品制售）</w:t>
            </w:r>
          </w:p>
          <w:p>
            <w:pPr>
              <w:snapToGrid w:val="0"/>
              <w:spacing w:line="0" w:lineRule="atLeast"/>
              <w:jc w:val="left"/>
              <w:rPr>
                <w:rFonts w:hint="eastAsia"/>
                <w:sz w:val="21"/>
                <w:szCs w:val="21"/>
                <w:lang w:val="en-GB"/>
              </w:rPr>
            </w:pPr>
            <w:r>
              <w:rPr>
                <w:rFonts w:hint="eastAsia"/>
                <w:sz w:val="21"/>
                <w:szCs w:val="21"/>
                <w:lang w:val="en-GB"/>
              </w:rPr>
              <w:t>E:资质范围内集体用餐配送的餐饮服务（热食类食品制售）所涉及场所的相关环境管理活动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O:资质范围内集体用餐配送的餐饮服务（热食类食品制售）所涉及场所的相关职业健康安全管理活动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齐河宏康食品科技有限公司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山东省德州市齐河县晏北街道办事处齐河大道18号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山东省德州市齐河县晏北街道办事处齐河大道18号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Q:资质范围内集体用餐配送的餐饮服务（热食类食品制售）</w:t>
            </w:r>
          </w:p>
          <w:p>
            <w:pPr>
              <w:snapToGrid w:val="0"/>
              <w:spacing w:line="0" w:lineRule="atLeast"/>
              <w:jc w:val="left"/>
              <w:rPr>
                <w:rFonts w:hint="eastAsia"/>
                <w:sz w:val="21"/>
                <w:szCs w:val="21"/>
                <w:lang w:val="en-GB"/>
              </w:rPr>
            </w:pPr>
            <w:r>
              <w:rPr>
                <w:rFonts w:hint="eastAsia"/>
                <w:sz w:val="21"/>
                <w:szCs w:val="21"/>
                <w:lang w:val="en-GB"/>
              </w:rPr>
              <w:t>E:资质范围内集体用餐配送的餐饮服务（热食类食品制售）所涉及场所的相关环境管理活动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O:资质范围内集体用餐配送的餐饮服务（热食类食品制售）所涉及场所的相关职业健康安全管理活动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956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