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内蒙古利鑫锆业新材料有限公司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21940-2025-QEO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内蒙古自治区通辽市科尔沁左翼中旗宝龙山镇工业园区管理委员会房间208室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内蒙古自治区通辽市科尔沁左翼中旗内蒙古尚大节水灌溉设备有限公司北</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杨玉红</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15566572720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1018509328＠qq.com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2025年12月10日 08:30至2025年12月11日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E:海绵锆、四氯化锆的销售所涉及场所的相关环境管理活动</w:t>
            </w:r>
          </w:p>
          <w:p>
            <w:pPr>
              <w:tabs>
                <w:tab w:val="left" w:pos="0"/>
              </w:tabs>
              <w:jc w:val="left"/>
              <w:rPr>
                <w:rFonts w:hint="eastAsia"/>
                <w:sz w:val="21"/>
                <w:szCs w:val="21"/>
              </w:rPr>
            </w:pPr>
            <w:r>
              <w:rPr>
                <w:rFonts w:hint="eastAsia"/>
                <w:sz w:val="21"/>
                <w:szCs w:val="21"/>
              </w:rPr>
              <w:t>Q:海绵锆、四氯化锆的销售</w:t>
            </w:r>
          </w:p>
          <w:p>
            <w:pPr>
              <w:tabs>
                <w:tab w:val="left" w:pos="0"/>
              </w:tabs>
              <w:jc w:val="left"/>
              <w:rPr>
                <w:rFonts w:hint="eastAsia"/>
                <w:sz w:val="21"/>
                <w:szCs w:val="21"/>
              </w:rPr>
            </w:pPr>
            <w:r>
              <w:rPr>
                <w:rFonts w:hint="eastAsia"/>
                <w:sz w:val="21"/>
                <w:szCs w:val="21"/>
              </w:rPr>
              <w:t>O:海绵锆、四氯化锆的销售所涉及场所的相关职业健康安全管理活动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E:29.11.02,29.11.05,Q:29.11.02,29.11.05,O:29.11.02,29.11.05B</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张锐</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2023-N1EMS-1251646</w:t>
            </w:r>
          </w:p>
        </w:tc>
        <w:tc>
          <w:tcPr>
            <w:tcW w:w="3684" w:type="dxa"/>
            <w:gridSpan w:val="9"/>
            <w:vAlign w:val="center"/>
          </w:tcPr>
          <w:p w:rsidR="00E12FF5">
            <w:pPr>
              <w:jc w:val="center"/>
              <w:rPr>
                <w:sz w:val="21"/>
                <w:szCs w:val="21"/>
              </w:rPr>
            </w:pPr>
            <w:r>
              <w:t>29.11.02</w:t>
            </w:r>
          </w:p>
        </w:tc>
        <w:tc>
          <w:tcPr>
            <w:tcW w:w="1560" w:type="dxa"/>
            <w:gridSpan w:val="2"/>
            <w:vAlign w:val="center"/>
          </w:tcPr>
          <w:p w:rsidR="00E12FF5">
            <w:pPr>
              <w:jc w:val="center"/>
              <w:rPr>
                <w:sz w:val="21"/>
                <w:szCs w:val="21"/>
              </w:rPr>
            </w:pPr>
            <w:bookmarkStart w:id="11" w:name="_GoBack"/>
            <w:bookmarkEnd w:id="11"/>
            <w:r>
              <w:t>13315050769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张锐</w:t>
            </w:r>
          </w:p>
        </w:tc>
        <w:tc>
          <w:tcPr>
            <w:tcW w:w="850" w:type="dxa"/>
            <w:vAlign w:val="center"/>
          </w:tcPr>
          <w:p>
            <w:pPr>
              <w:jc w:val="center"/>
            </w:pPr>
            <w:r>
              <w:t>男</w:t>
            </w:r>
          </w:p>
        </w:tc>
        <w:tc>
          <w:tcPr>
            <w:tcW w:w="2699" w:type="dxa"/>
            <w:gridSpan w:val="4"/>
            <w:vAlign w:val="center"/>
          </w:tcPr>
          <w:p>
            <w:pPr>
              <w:jc w:val="both"/>
            </w:pPr>
            <w:r>
              <w:t>2023-N1QMS-2251646</w:t>
            </w:r>
          </w:p>
        </w:tc>
        <w:tc>
          <w:tcPr>
            <w:tcW w:w="3684" w:type="dxa"/>
            <w:gridSpan w:val="9"/>
            <w:vAlign w:val="center"/>
          </w:tcPr>
          <w:p>
            <w:pPr>
              <w:jc w:val="center"/>
            </w:pPr>
            <w:r>
              <w:t>29.11.02,29.11.05</w:t>
            </w:r>
          </w:p>
        </w:tc>
        <w:tc>
          <w:tcPr>
            <w:tcW w:w="1560" w:type="dxa"/>
            <w:gridSpan w:val="2"/>
            <w:vAlign w:val="center"/>
          </w:tcPr>
          <w:p>
            <w:pPr>
              <w:jc w:val="center"/>
            </w:pPr>
            <w:r>
              <w:t>13315050769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张锐</w:t>
            </w:r>
          </w:p>
        </w:tc>
        <w:tc>
          <w:tcPr>
            <w:tcW w:w="850" w:type="dxa"/>
            <w:vAlign w:val="center"/>
          </w:tcPr>
          <w:p>
            <w:pPr>
              <w:jc w:val="center"/>
            </w:pPr>
            <w:r>
              <w:t>男</w:t>
            </w:r>
          </w:p>
        </w:tc>
        <w:tc>
          <w:tcPr>
            <w:tcW w:w="2699" w:type="dxa"/>
            <w:gridSpan w:val="4"/>
            <w:vAlign w:val="center"/>
          </w:tcPr>
          <w:p>
            <w:pPr>
              <w:jc w:val="both"/>
            </w:pPr>
            <w:r>
              <w:t>2023-N1OHSMS-1251646</w:t>
            </w:r>
          </w:p>
        </w:tc>
        <w:tc>
          <w:tcPr>
            <w:tcW w:w="3684" w:type="dxa"/>
            <w:gridSpan w:val="9"/>
            <w:vAlign w:val="center"/>
          </w:tcPr>
          <w:p>
            <w:pPr>
              <w:jc w:val="center"/>
            </w:pPr>
            <w:r>
              <w:t>29.11.02,29.11.05B</w:t>
            </w:r>
          </w:p>
        </w:tc>
        <w:tc>
          <w:tcPr>
            <w:tcW w:w="1560" w:type="dxa"/>
            <w:gridSpan w:val="2"/>
            <w:vAlign w:val="center"/>
          </w:tcPr>
          <w:p>
            <w:pPr>
              <w:jc w:val="center"/>
            </w:pPr>
            <w:r>
              <w:t>13315050769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2025-N1EMS-3230378</w:t>
            </w:r>
          </w:p>
        </w:tc>
        <w:tc>
          <w:tcPr>
            <w:tcW w:w="3684" w:type="dxa"/>
            <w:gridSpan w:val="9"/>
            <w:vAlign w:val="center"/>
          </w:tcPr>
          <w:p>
            <w:pPr>
              <w:jc w:val="center"/>
            </w:pPr>
            <w:r>
              <w:t>29.11.02,29.11.05</w:t>
            </w:r>
          </w:p>
        </w:tc>
        <w:tc>
          <w:tcPr>
            <w:tcW w:w="1560" w:type="dxa"/>
            <w:gridSpan w:val="2"/>
            <w:vAlign w:val="center"/>
          </w:tcPr>
          <w:p>
            <w:pPr>
              <w:jc w:val="center"/>
            </w:pPr>
            <w:r>
              <w:t>18640075368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2025-N1QMS-3230378</w:t>
            </w:r>
          </w:p>
        </w:tc>
        <w:tc>
          <w:tcPr>
            <w:tcW w:w="3684" w:type="dxa"/>
            <w:gridSpan w:val="9"/>
            <w:vAlign w:val="center"/>
          </w:tcPr>
          <w:p>
            <w:pPr>
              <w:jc w:val="center"/>
            </w:pPr>
            <w:r>
              <w:t>29.11.02,29.11.05</w:t>
            </w:r>
          </w:p>
        </w:tc>
        <w:tc>
          <w:tcPr>
            <w:tcW w:w="1560" w:type="dxa"/>
            <w:gridSpan w:val="2"/>
            <w:vAlign w:val="center"/>
          </w:tcPr>
          <w:p>
            <w:pPr>
              <w:jc w:val="center"/>
            </w:pPr>
            <w:r>
              <w:t>18640075368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孙妍</w:t>
            </w:r>
          </w:p>
        </w:tc>
        <w:tc>
          <w:tcPr>
            <w:tcW w:w="850" w:type="dxa"/>
            <w:vAlign w:val="center"/>
          </w:tcPr>
          <w:p>
            <w:pPr>
              <w:jc w:val="center"/>
            </w:pPr>
            <w:r>
              <w:t>女</w:t>
            </w:r>
          </w:p>
        </w:tc>
        <w:tc>
          <w:tcPr>
            <w:tcW w:w="2699" w:type="dxa"/>
            <w:gridSpan w:val="4"/>
            <w:vAlign w:val="center"/>
          </w:tcPr>
          <w:p>
            <w:pPr>
              <w:jc w:val="both"/>
            </w:pPr>
            <w:r>
              <w:t>2023-N1OHSMS-2230378</w:t>
            </w:r>
          </w:p>
        </w:tc>
        <w:tc>
          <w:tcPr>
            <w:tcW w:w="3684" w:type="dxa"/>
            <w:gridSpan w:val="9"/>
            <w:vAlign w:val="center"/>
          </w:tcPr>
          <w:p>
            <w:pPr>
              <w:jc w:val="center"/>
            </w:pPr>
            <w:r>
              <w:t>29.11.02,29.11.05B</w:t>
            </w:r>
          </w:p>
        </w:tc>
        <w:tc>
          <w:tcPr>
            <w:tcW w:w="1560" w:type="dxa"/>
            <w:gridSpan w:val="2"/>
            <w:vAlign w:val="center"/>
          </w:tcPr>
          <w:p>
            <w:pPr>
              <w:jc w:val="center"/>
            </w:pPr>
            <w:r>
              <w:t>18640075368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0765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001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