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A2E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D1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107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D0E44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宜昌三峡机场空港食品管理有限公司</w:t>
            </w:r>
          </w:p>
        </w:tc>
        <w:tc>
          <w:tcPr>
            <w:tcW w:w="1134" w:type="dxa"/>
            <w:vAlign w:val="center"/>
          </w:tcPr>
          <w:p w14:paraId="35E81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03FD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10878-2025-QF</w:t>
            </w:r>
          </w:p>
        </w:tc>
      </w:tr>
      <w:tr w14:paraId="1686F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A7B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11D9A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宜昌市猇亭区机场路内</w:t>
            </w:r>
          </w:p>
        </w:tc>
      </w:tr>
      <w:tr w14:paraId="2D8F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16E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7F8F6C">
            <w:bookmarkStart w:id="2" w:name="生产地址"/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湖北省</w:t>
            </w:r>
            <w:r>
              <w:rPr>
                <w:rFonts w:hint="eastAsia"/>
                <w:sz w:val="21"/>
                <w:szCs w:val="21"/>
              </w:rPr>
              <w:t>宜昌市猇亭区机场路内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云池街道办事处机场路11号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0E880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C8E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B8E58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张晓敏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509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464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13997748699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A615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3F39B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A34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442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B6565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5F59D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873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D9A7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0F0B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617A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D5BE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43A4D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xiaom_zhang@hnport.com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9E59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D39792">
            <w:pPr>
              <w:rPr>
                <w:sz w:val="21"/>
                <w:szCs w:val="21"/>
              </w:rPr>
            </w:pPr>
          </w:p>
        </w:tc>
      </w:tr>
      <w:tr w14:paraId="12B6C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784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75A6A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13:30至2025年07月25日 16:30</w:t>
            </w:r>
          </w:p>
        </w:tc>
        <w:tc>
          <w:tcPr>
            <w:tcW w:w="1457" w:type="dxa"/>
            <w:gridSpan w:val="5"/>
            <w:vAlign w:val="center"/>
          </w:tcPr>
          <w:p w14:paraId="0F0FA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DBB5B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7DE8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3A1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534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DBE9A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4DF6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6E88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F65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68D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6E72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06A0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0A5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1DA3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2C47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7669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938BC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质量管理体系、食品安全管理体系</w:t>
            </w:r>
          </w:p>
        </w:tc>
      </w:tr>
      <w:tr w14:paraId="3544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581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69962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11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14ED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CDF43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GB/T19001-2016/ISO9001:2015、ISO 22000:2018</w:t>
            </w:r>
          </w:p>
        </w:tc>
      </w:tr>
      <w:tr w14:paraId="3CD54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799C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36A2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AD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1DBE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82C4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1ED2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7B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8EE3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3D0D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航空配餐（热食类食品）</w:t>
            </w:r>
          </w:p>
          <w:p w14:paraId="4D14DA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湖北省</w:t>
            </w:r>
            <w:r>
              <w:rPr>
                <w:rFonts w:hint="eastAsia"/>
                <w:sz w:val="21"/>
                <w:szCs w:val="21"/>
              </w:rPr>
              <w:t>宜昌市猇亭区机场路内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云池街道办事处机场路11号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的宜昌三峡机场空港食品管理有限公司的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航空配餐（热食类食品）</w:t>
            </w:r>
            <w:bookmarkStart w:id="12" w:name="_GoBack"/>
            <w:bookmarkEnd w:id="12"/>
          </w:p>
          <w:p w14:paraId="67C984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6FD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116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2FE224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Q:30.05.00,</w:t>
            </w:r>
          </w:p>
          <w:p w14:paraId="147240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F:E </w:t>
            </w:r>
          </w:p>
        </w:tc>
        <w:tc>
          <w:tcPr>
            <w:tcW w:w="1275" w:type="dxa"/>
            <w:gridSpan w:val="3"/>
            <w:vAlign w:val="center"/>
          </w:tcPr>
          <w:p w14:paraId="266A67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B5A1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B88A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F278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CBD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995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07FC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8C88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6C6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7416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07B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FD1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DA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CC436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A53E2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E2F6E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4435F29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8495B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1EA25A0D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374BD0E6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20829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26F8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7246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65B986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4156186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7181E2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6CA5A3E2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0BAA01A7">
            <w:pPr>
              <w:jc w:val="center"/>
            </w:pPr>
            <w:r>
              <w:t>13903981345</w:t>
            </w:r>
          </w:p>
        </w:tc>
      </w:tr>
      <w:tr w14:paraId="45EAD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C0A5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1C6D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A765A8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17DFC54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AA3E06"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0060C01A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44C513F2">
            <w:pPr>
              <w:jc w:val="center"/>
            </w:pPr>
            <w:r>
              <w:t>15312213153</w:t>
            </w:r>
          </w:p>
        </w:tc>
      </w:tr>
      <w:tr w14:paraId="4EB6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22AF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090D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20D097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1E3202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9C1B52"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01104DED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6AFFBAB2">
            <w:pPr>
              <w:jc w:val="center"/>
            </w:pPr>
            <w:r>
              <w:t>15312213153</w:t>
            </w:r>
          </w:p>
        </w:tc>
      </w:tr>
      <w:tr w14:paraId="01968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13D3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BB563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D843192">
            <w:pPr>
              <w:widowControl/>
              <w:jc w:val="left"/>
              <w:rPr>
                <w:sz w:val="21"/>
                <w:szCs w:val="21"/>
              </w:rPr>
            </w:pPr>
          </w:p>
          <w:p w14:paraId="11944A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9CF3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518AAD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4F0B07">
            <w:pPr>
              <w:rPr>
                <w:sz w:val="21"/>
                <w:szCs w:val="21"/>
              </w:rPr>
            </w:pPr>
          </w:p>
          <w:p w14:paraId="1442199D">
            <w:pPr>
              <w:rPr>
                <w:sz w:val="21"/>
                <w:szCs w:val="21"/>
              </w:rPr>
            </w:pPr>
          </w:p>
          <w:p w14:paraId="73B13F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A16E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ABC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06F6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B5EC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9BA0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9287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3AA8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CDCE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24AB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EAD0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A557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C4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5B6C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6140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903686">
      <w:pPr>
        <w:pStyle w:val="2"/>
      </w:pPr>
    </w:p>
    <w:p w14:paraId="3D1A6551">
      <w:pPr>
        <w:pStyle w:val="2"/>
      </w:pPr>
    </w:p>
    <w:p w14:paraId="15CA06D2">
      <w:pPr>
        <w:pStyle w:val="2"/>
      </w:pPr>
    </w:p>
    <w:p w14:paraId="72F80158">
      <w:pPr>
        <w:pStyle w:val="2"/>
      </w:pPr>
    </w:p>
    <w:p w14:paraId="01447560">
      <w:pPr>
        <w:pStyle w:val="2"/>
      </w:pPr>
    </w:p>
    <w:p w14:paraId="54675998">
      <w:pPr>
        <w:pStyle w:val="2"/>
      </w:pPr>
    </w:p>
    <w:p w14:paraId="133DAF3A">
      <w:pPr>
        <w:pStyle w:val="2"/>
      </w:pPr>
    </w:p>
    <w:p w14:paraId="2F460909">
      <w:pPr>
        <w:pStyle w:val="2"/>
      </w:pPr>
    </w:p>
    <w:p w14:paraId="3960ECF7">
      <w:pPr>
        <w:pStyle w:val="2"/>
      </w:pPr>
    </w:p>
    <w:p w14:paraId="7E023268">
      <w:pPr>
        <w:pStyle w:val="2"/>
      </w:pPr>
    </w:p>
    <w:p w14:paraId="0A5D50D7">
      <w:pPr>
        <w:pStyle w:val="2"/>
      </w:pPr>
    </w:p>
    <w:p w14:paraId="2A4503D2">
      <w:pPr>
        <w:pStyle w:val="2"/>
      </w:pPr>
    </w:p>
    <w:p w14:paraId="33AA398E">
      <w:pPr>
        <w:pStyle w:val="2"/>
      </w:pPr>
    </w:p>
    <w:p w14:paraId="6AD4DFF4">
      <w:pPr>
        <w:pStyle w:val="2"/>
      </w:pPr>
    </w:p>
    <w:p w14:paraId="60EF89CB">
      <w:pPr>
        <w:pStyle w:val="2"/>
      </w:pPr>
    </w:p>
    <w:p w14:paraId="38A0A1B2">
      <w:pPr>
        <w:pStyle w:val="2"/>
      </w:pPr>
    </w:p>
    <w:p w14:paraId="7C2BE783">
      <w:pPr>
        <w:pStyle w:val="2"/>
      </w:pPr>
    </w:p>
    <w:p w14:paraId="746216A1">
      <w:pPr>
        <w:pStyle w:val="2"/>
      </w:pPr>
    </w:p>
    <w:p w14:paraId="3B65DA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69E8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F78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A65E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051C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5716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76C3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8DA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4A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20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17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67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1B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99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BE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23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82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1D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A8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C6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7E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24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79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53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F9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9D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27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B6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15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86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26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96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6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47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AA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94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53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F0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86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BD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25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43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4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7F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67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93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3B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3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BA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27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98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5C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CB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8F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2D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FC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A6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83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84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FD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13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BC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71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AC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EF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4C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47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E7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8A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95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27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51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9F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89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BA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0A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8F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5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27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10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5C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BA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E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E7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2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98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46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B5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C1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18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53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0F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69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2E3A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1E52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207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CE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BEC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B8C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1E4B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271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7602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DEC3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3926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1550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050F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914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81D0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9C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F14DD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0BF0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9426642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A902EAD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1515</Characters>
  <Lines>9</Lines>
  <Paragraphs>2</Paragraphs>
  <TotalTime>0</TotalTime>
  <ScaleCrop>false</ScaleCrop>
  <LinksUpToDate>false</LinksUpToDate>
  <CharactersWithSpaces>1561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2025-07-23T08:08:57Z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