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山东智捷智能科技有限公司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丁佳豪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13887031379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18519682306@qq.com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人工智能、计算机软件开发；信息技术咨询服务；信息系统集成及运维服务；通信设备（配电和控制设备）、光伏设备、数字视频监控系统（边缘计算设备、智能视频分析设备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Q:人工智能、计算机软件开发；信息技术咨询服务；信息系统集成及运维服务；通信设备（配电和控制设备）、光伏设备、数字视频监控系统（边缘计算设备、智能视频分析设备）销售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工智能、计算机软件开发；信息技术咨询服务；信息系统集成及运维服务；通信设备（配电和控制设备）、光伏设备、数字视频监控系统（边缘计算设备、智能视频分析设备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E:29.09.01,29.10.07,33.02.01,33.02.02,33.02.03,Q:29.09.01,29.10.07,33.02.01,33.02.02,33.02.03,O:29.09.01,29.10.07,33.02.01,33.02.02,33.02.03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杜利虎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140227199311042017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15210630921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204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48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