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21011-2025-QEO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上海励擎智能科技有限公司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91310117MA1J21K15G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上海励擎智能科技有限公司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上海市松江区车墩镇回业路380号3幢302、304、306室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上海市松江区车墩镇回业路380号3幢302、304、306室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生产车间 江苏省江阴市华士镇红星路889号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E:路障产品（升降柱、路障机、破胎器）、校园AI防欺凌报警系统的加工、销售所涉及场所的相关环境管理活动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Q:路障产品（升降柱、路障机、破胎器）、校园AI防欺凌报警系统的加工、销售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O:路障产品（升降柱、路障机、破胎器）、校园AI防欺凌报警系统的加工、销售所涉及场所的相关职业健康安全管理活动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上海励擎智能科技有限公司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上海市松江区车墩镇回业路380号3幢302、304、306室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上海市松江区车墩镇回业路380号3幢302、304、306室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生产车间 江苏省江阴市华士镇红星路889号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E:路障产品（升降柱、路障机、破胎器）、校园AI防欺凌报警系统的加工、销售所涉及场所的相关环境管理活动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Q:路障产品（升降柱、路障机、破胎器）、校园AI防欺凌报警系统的加工、销售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O:路障产品（升降柱、路障机、破胎器）、校园AI防欺凌报警系统的加工、销售所涉及场所的相关职业健康安全管理活动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3017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