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河北珈烁工程材料有限公司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河北省石家庄市藁城区南营镇马庄村衡井线与811乡道交口东行500米路南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河北省石家庄市藁城区南营镇马庄村衡井线与811乡道交口东行500米路南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18031822358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235292987@qq.com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E:17.02.00,17.12.03,17.12.05,29.11.03,29.11.04,29.12.00,Q:17.02.00,17.12.03,17.12.05,29.11.03,29.11.04,29.12.00,O:17.02.00,17.12.03,17.12.05,29.11.03,29.11.04,29.12.00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17.02.00,17.12.03,17.12.05,29.11.03,29.11.04,29.12.00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17.02.00,17.12.03,17.12.05,29.11.03,29.11.04,29.12.00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17.02.00,17.12.03,17.12.05,29.11.03,29.11.04,29.12.00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439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128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