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84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恒昌世通工业自动化（威海）有限公司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赵治鑫</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赵治鑫、李卓艳、王晓艳</w:t>
            </w:r>
            <w:r>
              <w:rPr>
                <w:rFonts w:hint="eastAsia"/>
              </w:rPr>
              <w:t xml:space="preserve"> </w:t>
            </w:r>
            <w:r>
              <w:rPr>
                <w:rFonts w:hint="eastAsia"/>
              </w:rPr>
              <w:t>王晓艳</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6038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赵治鑫</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2024-N1QMS-1325103</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李卓艳</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2024-N0QMS-1378484</w:t>
            </w:r>
          </w:p>
        </w:tc>
        <w:tc>
          <w:tcPr>
            <w:tcW w:w="3145" w:type="dxa"/>
            <w:vAlign w:val="center"/>
          </w:tcPr>
          <w:p w14:paraId="428F7A98">
            <w:pPr>
              <w:spacing w:line="360" w:lineRule="auto"/>
              <w:jc w:val="left"/>
              <w:rPr>
                <w:rFonts w:asciiTheme="minorEastAsia" w:eastAsiaTheme="minorEastAsia" w:hAnsiTheme="minorEastAsia"/>
              </w:rPr>
            </w:pPr>
            <w:r>
              <w:t>17.10.02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王晓艳</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370683198911211268</w:t>
            </w:r>
          </w:p>
        </w:tc>
        <w:tc>
          <w:tcPr>
            <w:tcW w:w="3145" w:type="dxa"/>
            <w:vAlign w:val="center"/>
          </w:tcPr>
          <w:p w14:paraId="591646C4">
            <w:pPr>
              <w:spacing w:line="360" w:lineRule="auto"/>
              <w:jc w:val="left"/>
              <w:rPr>
                <w:rFonts w:asciiTheme="minorEastAsia" w:eastAsiaTheme="minorEastAsia" w:hAnsiTheme="minorEastAsia"/>
              </w:rPr>
            </w:pPr>
            <w:r>
              <w:t>18.04.01,17.10.02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2025年06月01日下午至2025年06月02日下午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2025年06月01日下午至2025年06月02日下午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赵治鑫</w:t>
      </w:r>
      <w:r>
        <w:rPr>
          <w:rFonts w:hint="eastAsia"/>
          <w:b/>
          <w:color w:val="auto"/>
          <w:kern w:val="2"/>
          <w:sz w:val="21"/>
          <w:lang w:val="en-GB"/>
        </w:rPr>
        <w:t xml:space="preserve">  </w:t>
      </w:r>
      <w:r>
        <w:rPr>
          <w:rFonts w:hint="eastAsia"/>
          <w:b/>
          <w:color w:val="auto"/>
          <w:kern w:val="2"/>
          <w:sz w:val="21"/>
          <w:lang w:val="en-GB"/>
        </w:rPr>
        <w:t>赵治鑫、李卓艳、王晓艳</w:t>
      </w:r>
      <w:r>
        <w:rPr>
          <w:rFonts w:hint="eastAsia"/>
          <w:b/>
          <w:color w:val="auto"/>
          <w:kern w:val="2"/>
          <w:sz w:val="21"/>
          <w:lang w:val="en-GB"/>
        </w:rPr>
        <w:t xml:space="preserve"> </w:t>
      </w:r>
      <w:r>
        <w:rPr>
          <w:rFonts w:hint="eastAsia"/>
          <w:b/>
          <w:color w:val="auto"/>
          <w:kern w:val="2"/>
          <w:sz w:val="21"/>
          <w:lang w:val="en-GB"/>
        </w:rPr>
        <w:t>王晓艳</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1876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