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10915-2025-Q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886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衡水市银河化工有限责任公司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陈文阁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陈文阁、路喜芬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075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衡水市银河化工有限责任公司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陈文阁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2023-N1QMS-5034532</w:t>
            </w:r>
          </w:p>
        </w:tc>
        <w:tc>
          <w:tcPr>
            <w:tcW w:w="3145" w:type="dxa"/>
            <w:vAlign w:val="center"/>
          </w:tcPr>
          <w:p w14:paraId="1EF07270">
            <w:pPr>
              <w:spacing w:line="360" w:lineRule="exact"/>
              <w:jc w:val="center"/>
              <w:rPr>
                <w:szCs w:val="21"/>
              </w:rPr>
            </w:pPr>
            <w:r>
              <w:t>12.01.04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路喜芬</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2025-N1QMS-1330871</w:t>
            </w:r>
          </w:p>
        </w:tc>
        <w:tc>
          <w:tcPr>
            <w:tcW w:w="3145" w:type="dxa"/>
            <w:vAlign w:val="center"/>
          </w:tcPr>
          <w:p w14:paraId="0773CEA1">
            <w:pPr>
              <w:spacing w:line="360" w:lineRule="exact"/>
              <w:jc w:val="center"/>
            </w:pPr>
            <w:r>
              <w:t>12.01.04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Q:工业甲醛溶液、工业六次甲基四胺的生产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衡水市冀州区建设南大街869号</w:t>
      </w:r>
    </w:p>
    <w:p w14:paraId="5FB2C4BD">
      <w:pPr>
        <w:spacing w:line="360" w:lineRule="auto"/>
        <w:ind w:firstLine="420" w:firstLineChars="200"/>
      </w:pPr>
      <w:r>
        <w:rPr>
          <w:rFonts w:hint="eastAsia"/>
        </w:rPr>
        <w:t>办公地址：</w:t>
      </w:r>
      <w:r>
        <w:rPr>
          <w:rFonts w:hint="eastAsia"/>
        </w:rPr>
        <w:t>衡水市冀州区高新区西区泰山大街东侧</w:t>
      </w:r>
    </w:p>
    <w:p w14:paraId="3E2A92FF">
      <w:pPr>
        <w:spacing w:line="360" w:lineRule="auto"/>
        <w:ind w:firstLine="420" w:firstLineChars="200"/>
      </w:pPr>
      <w:r>
        <w:rPr>
          <w:rFonts w:hint="eastAsia"/>
        </w:rPr>
        <w:t>经营地址：</w:t>
      </w:r>
      <w:bookmarkStart w:id="14" w:name="生产地址"/>
      <w:bookmarkEnd w:id="14"/>
      <w:r>
        <w:rPr>
          <w:rFonts w:hint="eastAsia"/>
        </w:rPr>
        <w:t>衡水市冀州区高新区西区泰山大街东侧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衡水市银河化工有限责任公司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陈文阁</w:t>
      </w:r>
      <w:r>
        <w:rPr>
          <w:rFonts w:hint="eastAsia"/>
          <w:b/>
          <w:color w:val="auto"/>
          <w:kern w:val="2"/>
          <w:sz w:val="21"/>
          <w:lang w:val="en-GB"/>
        </w:rPr>
        <w:t xml:space="preserve">  </w:t>
      </w:r>
      <w:r>
        <w:rPr>
          <w:rFonts w:hint="eastAsia"/>
          <w:b/>
          <w:color w:val="auto"/>
          <w:kern w:val="2"/>
          <w:sz w:val="21"/>
          <w:lang w:val="en-GB"/>
        </w:rPr>
        <w:t>陈文阁、路喜芬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385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