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昆山诺尔思电子科技有限公司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91320583MA1WKA987Y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昆山诺尔思电子科技有限公司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Q:半导体制冷器，半导体器件专用设备的销售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昆山诺尔思电子科技有限公司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Q:半导体制冷器，半导体器件专用设备的销售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37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