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吉林省尚一人力资源服务有限公司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713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