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广东省汇瑞人力资源有限公司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21258-2025-QEO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深圳市龙岗区横岗街道华侨新村社区龙岗大道横岗段新世界广场四期商业街A栋4B01、4B04</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深圳市龙岗区横岗街道华侨新村社区龙岗大道横岗段新世界广场四期商业街A栋4B01、4B04</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周厚高</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15919960159</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10</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15919960159@163.com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2025年08月31日 08:30至2025年08月31日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E:许可范围内的劳务派遣、人力资源服务所涉及场所的相关环境管理活动</w:t>
            </w:r>
          </w:p>
          <w:p>
            <w:pPr>
              <w:tabs>
                <w:tab w:val="left" w:pos="0"/>
              </w:tabs>
              <w:jc w:val="left"/>
              <w:rPr>
                <w:rFonts w:hint="eastAsia"/>
                <w:sz w:val="21"/>
                <w:szCs w:val="21"/>
              </w:rPr>
            </w:pPr>
            <w:r>
              <w:rPr>
                <w:rFonts w:hint="eastAsia"/>
                <w:sz w:val="21"/>
                <w:szCs w:val="21"/>
              </w:rPr>
              <w:t>Q:许可范围内的劳务派遣、人力资源服务</w:t>
            </w:r>
          </w:p>
          <w:p>
            <w:pPr>
              <w:tabs>
                <w:tab w:val="left" w:pos="0"/>
              </w:tabs>
              <w:jc w:val="left"/>
              <w:rPr>
                <w:rFonts w:hint="eastAsia"/>
                <w:sz w:val="21"/>
                <w:szCs w:val="21"/>
              </w:rPr>
            </w:pPr>
            <w:r>
              <w:rPr>
                <w:rFonts w:hint="eastAsia"/>
                <w:sz w:val="21"/>
                <w:szCs w:val="21"/>
              </w:rPr>
              <w:t>O:许可范围内的劳务派遣、人力资源服务所涉及场所的相关职业健康安全管理活动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E:35.10.00,35.11.00,Q:35.10.00,35.11.00,O:35.10.00,35.11.00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明利红</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2024-N1EMS-4093634</w:t>
            </w:r>
          </w:p>
        </w:tc>
        <w:tc>
          <w:tcPr>
            <w:tcW w:w="3684" w:type="dxa"/>
            <w:gridSpan w:val="9"/>
            <w:vAlign w:val="center"/>
          </w:tcPr>
          <w:p w14:paraId="69711AD9">
            <w:pPr>
              <w:jc w:val="center"/>
              <w:rPr>
                <w:sz w:val="21"/>
                <w:szCs w:val="21"/>
              </w:rPr>
            </w:pPr>
            <w:r>
              <w:t>35.10.00,35.11.00</w:t>
            </w:r>
          </w:p>
        </w:tc>
        <w:tc>
          <w:tcPr>
            <w:tcW w:w="1560" w:type="dxa"/>
            <w:gridSpan w:val="2"/>
            <w:vAlign w:val="center"/>
          </w:tcPr>
          <w:p w14:paraId="27CBF787">
            <w:pPr>
              <w:jc w:val="center"/>
              <w:rPr>
                <w:sz w:val="21"/>
                <w:szCs w:val="21"/>
              </w:rPr>
            </w:pPr>
            <w:r>
              <w:t>13368090815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明利红</w:t>
            </w:r>
          </w:p>
        </w:tc>
        <w:tc>
          <w:tcPr>
            <w:tcW w:w="850" w:type="dxa"/>
            <w:vAlign w:val="center"/>
          </w:tcPr>
          <w:p>
            <w:pPr>
              <w:jc w:val="center"/>
            </w:pPr>
            <w:r>
              <w:t>女</w:t>
            </w:r>
          </w:p>
        </w:tc>
        <w:tc>
          <w:tcPr>
            <w:tcW w:w="2699" w:type="dxa"/>
            <w:gridSpan w:val="4"/>
            <w:vAlign w:val="center"/>
          </w:tcPr>
          <w:p>
            <w:pPr>
              <w:jc w:val="both"/>
            </w:pPr>
            <w:r>
              <w:t>2023-N1QMS-4093634</w:t>
            </w:r>
          </w:p>
        </w:tc>
        <w:tc>
          <w:tcPr>
            <w:tcW w:w="3684" w:type="dxa"/>
            <w:gridSpan w:val="9"/>
            <w:vAlign w:val="center"/>
          </w:tcPr>
          <w:p>
            <w:pPr>
              <w:jc w:val="center"/>
            </w:pPr>
            <w:r>
              <w:t>35.10.00,35.11.00</w:t>
            </w:r>
          </w:p>
        </w:tc>
        <w:tc>
          <w:tcPr>
            <w:tcW w:w="1560" w:type="dxa"/>
            <w:gridSpan w:val="2"/>
            <w:vAlign w:val="center"/>
          </w:tcPr>
          <w:p>
            <w:pPr>
              <w:jc w:val="center"/>
            </w:pPr>
            <w:r>
              <w:t>13368090815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明利红</w:t>
            </w:r>
          </w:p>
        </w:tc>
        <w:tc>
          <w:tcPr>
            <w:tcW w:w="850" w:type="dxa"/>
            <w:vAlign w:val="center"/>
          </w:tcPr>
          <w:p>
            <w:pPr>
              <w:jc w:val="center"/>
            </w:pPr>
            <w:r>
              <w:t>女</w:t>
            </w:r>
          </w:p>
        </w:tc>
        <w:tc>
          <w:tcPr>
            <w:tcW w:w="2699" w:type="dxa"/>
            <w:gridSpan w:val="4"/>
            <w:vAlign w:val="center"/>
          </w:tcPr>
          <w:p>
            <w:pPr>
              <w:jc w:val="both"/>
            </w:pPr>
            <w:r>
              <w:t>2025-N1OHSMS-4093634</w:t>
            </w:r>
          </w:p>
        </w:tc>
        <w:tc>
          <w:tcPr>
            <w:tcW w:w="3684" w:type="dxa"/>
            <w:gridSpan w:val="9"/>
            <w:vAlign w:val="center"/>
          </w:tcPr>
          <w:p>
            <w:pPr>
              <w:jc w:val="center"/>
            </w:pPr>
            <w:r>
              <w:t>35.10.00,35.11.00</w:t>
            </w:r>
          </w:p>
        </w:tc>
        <w:tc>
          <w:tcPr>
            <w:tcW w:w="1560" w:type="dxa"/>
            <w:gridSpan w:val="2"/>
            <w:vAlign w:val="center"/>
          </w:tcPr>
          <w:p>
            <w:pPr>
              <w:jc w:val="center"/>
            </w:pPr>
            <w:r>
              <w:t>13368090815</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2025-08-28</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9705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明利红</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73631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