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10592-2025-QO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汕头金派文创科技有限公司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周俊敏</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914405147564728174</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Q:未认可,O:未认可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汕头金派文创科技有限公司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汕头市潮南区陈沙公路胪岗新民路段南侧06-7地块</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汕头市潮南区陈沙公路胪岗新民路段南侧06-7地块</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Q:资质范围内的不干胶标签、礼盒、包装外盒和文具用品的设计、印刷和制造</w:t>
            </w:r>
          </w:p>
          <w:p>
            <w:pPr>
              <w:snapToGrid w:val="0"/>
              <w:spacing w:line="0" w:lineRule="atLeast"/>
              <w:jc w:val="left"/>
              <w:rPr>
                <w:rFonts w:hint="eastAsia"/>
                <w:sz w:val="21"/>
                <w:szCs w:val="21"/>
                <w:lang w:val="en-GB"/>
              </w:rPr>
            </w:pPr>
            <w:r>
              <w:rPr>
                <w:rFonts w:hint="eastAsia"/>
                <w:sz w:val="21"/>
                <w:szCs w:val="21"/>
                <w:lang w:val="en-GB"/>
              </w:rPr>
              <w:t>O:资质范围内的不干胶标签、礼盒、包装外盒和文具用品的设计、印刷和制造所涉及场所的相关职业健康安全管理活动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汕头金派文创科技有限公司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汕头市潮南区陈沙公路胪岗新民路段南侧06-7地块</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汕头市潮南区陈沙公路胪岗新民路段南侧06-7地块</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Q:资质范围内的不干胶标签、礼盒、包装外盒和文具用品的设计、印刷和制造</w:t>
            </w:r>
          </w:p>
          <w:p>
            <w:pPr>
              <w:snapToGrid w:val="0"/>
              <w:spacing w:line="0" w:lineRule="atLeast"/>
              <w:jc w:val="left"/>
              <w:rPr>
                <w:rFonts w:hint="eastAsia"/>
                <w:sz w:val="21"/>
                <w:szCs w:val="21"/>
                <w:lang w:val="en-GB"/>
              </w:rPr>
            </w:pPr>
            <w:r>
              <w:rPr>
                <w:rFonts w:hint="eastAsia"/>
                <w:sz w:val="21"/>
                <w:szCs w:val="21"/>
                <w:lang w:val="en-GB"/>
              </w:rPr>
              <w:t>O:资质范围内的不干胶标签、礼盒、包装外盒和文具用品的设计、印刷和制造所涉及场所的相关职业健康安全管理活动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02119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