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11608-2024-EnMs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智翔电气有限公司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91130183MA0DPH3G19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智翔电气有限公司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河北省石家庄市晋州市桃园镇东小留庄村村委会东行1880米路南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河北省石家庄市晋州市桃园镇东小留庄村村委会东行1880米路南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智翔电气有限公司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河北省石家庄市晋州市桃园镇东小留庄村村委会东行1880米路南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河北省石家庄市晋州市桃园镇东小留庄村村委会东行1880米路南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423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