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501A6">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河北澳隆聚氨酯制品有限公司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11163-2025-QEO</w:t>
            </w:r>
          </w:p>
        </w:tc>
      </w:tr>
      <w:tr w14:paraId="2F6137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河北省衡水市安平县西两洼乡耿官屯村村东500米处</w:t>
            </w:r>
          </w:p>
        </w:tc>
      </w:tr>
      <w:tr w14:paraId="5A1430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饶阳县东里满乡王屯村光明路1号</w:t>
            </w:r>
          </w:p>
          <w:p w14:paraId="322509B6">
            <w:pPr>
              <w:snapToGrid w:val="0"/>
              <w:spacing w:line="0" w:lineRule="atLeast"/>
              <w:jc w:val="left"/>
            </w:pPr>
          </w:p>
        </w:tc>
      </w:tr>
      <w:tr w14:paraId="1BE238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李凡</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18330878181</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10</w:t>
            </w:r>
          </w:p>
        </w:tc>
      </w:tr>
      <w:tr w14:paraId="7668CE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2D50826C">
            <w:pPr>
              <w:jc w:val="center"/>
              <w:rPr>
                <w:sz w:val="21"/>
                <w:szCs w:val="21"/>
              </w:rPr>
            </w:pPr>
          </w:p>
        </w:tc>
        <w:tc>
          <w:tcPr>
            <w:tcW w:w="1417" w:type="dxa"/>
            <w:gridSpan w:val="2"/>
            <w:vMerge w:val="continue"/>
            <w:vAlign w:val="center"/>
          </w:tcPr>
          <w:p w14:paraId="78E1C040">
            <w:pPr>
              <w:rPr>
                <w:sz w:val="21"/>
                <w:szCs w:val="21"/>
              </w:rPr>
            </w:pPr>
          </w:p>
        </w:tc>
        <w:tc>
          <w:tcPr>
            <w:tcW w:w="711" w:type="dxa"/>
            <w:vMerge w:val="continue"/>
            <w:vAlign w:val="center"/>
          </w:tcPr>
          <w:p w14:paraId="6F131D81">
            <w:pPr>
              <w:ind w:firstLine="105" w:firstLineChars="50"/>
              <w:jc w:val="left"/>
              <w:rPr>
                <w:sz w:val="21"/>
                <w:szCs w:val="21"/>
              </w:rPr>
            </w:pPr>
          </w:p>
        </w:tc>
        <w:tc>
          <w:tcPr>
            <w:tcW w:w="1701" w:type="dxa"/>
            <w:gridSpan w:val="2"/>
            <w:vMerge w:val="continu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1539174837@qq.com</w:t>
            </w:r>
          </w:p>
        </w:tc>
        <w:tc>
          <w:tcPr>
            <w:tcW w:w="1457" w:type="dxa"/>
            <w:gridSpan w:val="5"/>
            <w:vMerge w:val="continue"/>
            <w:vAlign w:val="center"/>
          </w:tcPr>
          <w:p w14:paraId="17EC5BFB">
            <w:pPr>
              <w:rPr>
                <w:sz w:val="21"/>
                <w:szCs w:val="21"/>
              </w:rPr>
            </w:pPr>
          </w:p>
        </w:tc>
        <w:tc>
          <w:tcPr>
            <w:tcW w:w="1522" w:type="dxa"/>
            <w:vMerge w:val="continue"/>
            <w:vAlign w:val="center"/>
          </w:tcPr>
          <w:p w14:paraId="389277EC">
            <w:pPr>
              <w:rPr>
                <w:sz w:val="21"/>
                <w:szCs w:val="21"/>
              </w:rPr>
            </w:pPr>
          </w:p>
        </w:tc>
      </w:tr>
      <w:tr w14:paraId="3763F2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2025年09月18日 14:00至2025年09月18日 18:00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rFonts w:hint="default" w:eastAsia="宋体"/>
                <w:sz w:val="21"/>
                <w:szCs w:val="21"/>
                <w:lang w:val="en-US" w:eastAsia="zh-CN"/>
              </w:rPr>
            </w:pPr>
            <w:bookmarkStart w:id="7" w:name="审核人日"/>
            <w:bookmarkEnd w:id="7"/>
            <w:r>
              <w:rPr>
                <w:rFonts w:hint="eastAsia"/>
                <w:sz w:val="21"/>
                <w:szCs w:val="21"/>
                <w:lang w:val="en-US" w:eastAsia="zh-CN"/>
              </w:rPr>
              <w:t>1.0</w:t>
            </w:r>
          </w:p>
        </w:tc>
      </w:tr>
      <w:tr w14:paraId="04622E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hint="eastAsia" w:ascii="宋体" w:hAnsi="宋体"/>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40D48976">
            <w:pPr>
              <w:jc w:val="center"/>
              <w:rPr>
                <w:sz w:val="21"/>
                <w:szCs w:val="21"/>
              </w:rPr>
            </w:pPr>
          </w:p>
        </w:tc>
        <w:tc>
          <w:tcPr>
            <w:tcW w:w="3388" w:type="dxa"/>
            <w:gridSpan w:val="4"/>
            <w:vMerge w:val="continue"/>
            <w:vAlign w:val="center"/>
          </w:tcPr>
          <w:p w14:paraId="586C0FF4">
            <w:pPr>
              <w:rPr>
                <w:sz w:val="21"/>
                <w:szCs w:val="21"/>
              </w:rPr>
            </w:pPr>
          </w:p>
        </w:tc>
        <w:tc>
          <w:tcPr>
            <w:tcW w:w="1425" w:type="dxa"/>
            <w:gridSpan w:val="4"/>
            <w:vMerge w:val="continu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hint="eastAsia" w:ascii="宋体"/>
                <w:sz w:val="21"/>
                <w:szCs w:val="21"/>
              </w:rPr>
              <w:t>□是  ■否</w:t>
            </w:r>
          </w:p>
        </w:tc>
      </w:tr>
      <w:tr w14:paraId="53E047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3A471E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1CCB7F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24001-2016/ISO14001:2015、GB/T19001-2016/ISO9001:2015、GB/T45001-2020 / ISO45001：2018</w:t>
            </w:r>
          </w:p>
        </w:tc>
      </w:tr>
      <w:tr w14:paraId="12BD39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5079B4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8" w:name="初审Add1"/>
            <w:r>
              <w:rPr>
                <w:rFonts w:hint="eastAsia" w:ascii="宋体" w:hAnsi="宋体"/>
                <w:color w:val="000000"/>
                <w:sz w:val="21"/>
                <w:szCs w:val="21"/>
                <w:lang w:val="de-DE"/>
              </w:rPr>
              <w:t>□</w:t>
            </w:r>
            <w:bookmarkEnd w:id="8"/>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9" w:name="监督勾选"/>
            <w:r>
              <w:rPr>
                <w:rFonts w:hint="eastAsia"/>
                <w:sz w:val="21"/>
                <w:szCs w:val="21"/>
              </w:rPr>
              <w:t>□</w:t>
            </w:r>
            <w:bookmarkEnd w:id="9"/>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0" w:name="再认证勾选"/>
            <w:r>
              <w:rPr>
                <w:rFonts w:hint="eastAsia"/>
                <w:sz w:val="21"/>
                <w:szCs w:val="21"/>
              </w:rPr>
              <w:t>□</w:t>
            </w:r>
            <w:bookmarkEnd w:id="10"/>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1" w:name="审核范围"/>
            <w:bookmarkEnd w:id="11"/>
            <w:r>
              <w:rPr>
                <w:rFonts w:hint="eastAsia"/>
                <w:sz w:val="21"/>
                <w:szCs w:val="21"/>
              </w:rPr>
              <w:t>E:聚氨酯筛网，筛分设备用聚氨酯配件的生产所涉及场所的相关环境管理活动</w:t>
            </w:r>
          </w:p>
          <w:p w14:paraId="632F816C">
            <w:pPr>
              <w:tabs>
                <w:tab w:val="left" w:pos="0"/>
              </w:tabs>
              <w:jc w:val="left"/>
              <w:rPr>
                <w:rFonts w:hint="eastAsia"/>
                <w:sz w:val="21"/>
                <w:szCs w:val="21"/>
              </w:rPr>
            </w:pPr>
            <w:r>
              <w:rPr>
                <w:rFonts w:hint="eastAsia"/>
                <w:sz w:val="21"/>
                <w:szCs w:val="21"/>
              </w:rPr>
              <w:t>Q:聚氨酯筛网，筛分设备用聚氨酯配件的生产</w:t>
            </w:r>
          </w:p>
          <w:p w14:paraId="2BB1BF7A">
            <w:pPr>
              <w:tabs>
                <w:tab w:val="left" w:pos="0"/>
              </w:tabs>
              <w:jc w:val="left"/>
              <w:rPr>
                <w:rFonts w:hint="eastAsia"/>
                <w:sz w:val="21"/>
                <w:szCs w:val="21"/>
              </w:rPr>
            </w:pPr>
            <w:r>
              <w:rPr>
                <w:rFonts w:hint="eastAsia"/>
                <w:sz w:val="21"/>
                <w:szCs w:val="21"/>
              </w:rPr>
              <w:t>O:聚氨酯筛网，筛分设备用聚氨酯配件的生产所涉及场所的相关职业健康安全管理活动</w:t>
            </w:r>
          </w:p>
          <w:p w14:paraId="1C468C2D">
            <w:pPr>
              <w:tabs>
                <w:tab w:val="left" w:pos="0"/>
              </w:tabs>
              <w:jc w:val="left"/>
              <w:rPr>
                <w:rFonts w:hint="eastAsia"/>
                <w:sz w:val="21"/>
                <w:szCs w:val="21"/>
              </w:rPr>
            </w:pPr>
          </w:p>
        </w:tc>
      </w:tr>
      <w:tr w14:paraId="34F07E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2" w:name="专业代码"/>
            <w:bookmarkEnd w:id="12"/>
            <w:r>
              <w:rPr>
                <w:rFonts w:hint="eastAsia"/>
                <w:sz w:val="21"/>
                <w:szCs w:val="21"/>
              </w:rPr>
              <w:t>E:14.02.04,Q:14.02.04,O:14.02.04</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3" w:name="删减条款"/>
            <w:bookmarkEnd w:id="13"/>
          </w:p>
        </w:tc>
      </w:tr>
      <w:tr w14:paraId="474276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4177ACB">
            <w:pPr>
              <w:jc w:val="center"/>
              <w:rPr>
                <w:rFonts w:asciiTheme="minorEastAsia" w:hAnsiTheme="minorEastAsia" w:eastAsia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周文廷</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2024-N1EMS-2244880</w:t>
            </w:r>
          </w:p>
        </w:tc>
        <w:tc>
          <w:tcPr>
            <w:tcW w:w="3684" w:type="dxa"/>
            <w:gridSpan w:val="9"/>
            <w:vAlign w:val="center"/>
          </w:tcPr>
          <w:p w14:paraId="69711AD9">
            <w:pPr>
              <w:jc w:val="center"/>
              <w:rPr>
                <w:sz w:val="21"/>
                <w:szCs w:val="21"/>
              </w:rPr>
            </w:pPr>
            <w:r>
              <w:t>14.02.04</w:t>
            </w:r>
          </w:p>
        </w:tc>
        <w:tc>
          <w:tcPr>
            <w:tcW w:w="1560" w:type="dxa"/>
            <w:gridSpan w:val="2"/>
            <w:vAlign w:val="center"/>
          </w:tcPr>
          <w:p w14:paraId="27CBF787">
            <w:pPr>
              <w:jc w:val="center"/>
              <w:rPr>
                <w:sz w:val="21"/>
                <w:szCs w:val="21"/>
              </w:rPr>
            </w:pPr>
            <w:r>
              <w:t>13831886852</w:t>
            </w:r>
          </w:p>
        </w:tc>
      </w:tr>
      <w:tr w14:paraId="6B6222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820F0F2">
            <w:pPr>
              <w:jc w:val="center"/>
            </w:pPr>
          </w:p>
        </w:tc>
        <w:tc>
          <w:tcPr>
            <w:tcW w:w="885" w:type="dxa"/>
            <w:vAlign w:val="center"/>
          </w:tcPr>
          <w:p w14:paraId="7C8E6FCC">
            <w:pPr>
              <w:jc w:val="center"/>
            </w:pPr>
            <w:r>
              <w:t>组长</w:t>
            </w:r>
          </w:p>
        </w:tc>
        <w:tc>
          <w:tcPr>
            <w:tcW w:w="850" w:type="dxa"/>
            <w:gridSpan w:val="2"/>
            <w:vAlign w:val="center"/>
          </w:tcPr>
          <w:p w14:paraId="5003B80F">
            <w:pPr>
              <w:jc w:val="center"/>
            </w:pPr>
            <w:r>
              <w:t>周文廷</w:t>
            </w:r>
          </w:p>
        </w:tc>
        <w:tc>
          <w:tcPr>
            <w:tcW w:w="850" w:type="dxa"/>
            <w:vAlign w:val="center"/>
          </w:tcPr>
          <w:p w14:paraId="57F2AA02">
            <w:pPr>
              <w:jc w:val="center"/>
            </w:pPr>
            <w:r>
              <w:t>男</w:t>
            </w:r>
          </w:p>
        </w:tc>
        <w:tc>
          <w:tcPr>
            <w:tcW w:w="2699" w:type="dxa"/>
            <w:gridSpan w:val="4"/>
            <w:vAlign w:val="center"/>
          </w:tcPr>
          <w:p w14:paraId="158BA921">
            <w:pPr>
              <w:jc w:val="both"/>
            </w:pPr>
            <w:r>
              <w:t>2025-N1QMS-3244880</w:t>
            </w:r>
          </w:p>
        </w:tc>
        <w:tc>
          <w:tcPr>
            <w:tcW w:w="3684" w:type="dxa"/>
            <w:gridSpan w:val="9"/>
            <w:vAlign w:val="center"/>
          </w:tcPr>
          <w:p w14:paraId="688F8310">
            <w:pPr>
              <w:jc w:val="center"/>
            </w:pPr>
            <w:r>
              <w:t>14.02.04</w:t>
            </w:r>
          </w:p>
        </w:tc>
        <w:tc>
          <w:tcPr>
            <w:tcW w:w="1560" w:type="dxa"/>
            <w:gridSpan w:val="2"/>
            <w:vAlign w:val="center"/>
          </w:tcPr>
          <w:p w14:paraId="76F84A21">
            <w:pPr>
              <w:jc w:val="center"/>
            </w:pPr>
            <w:r>
              <w:t>13831886852</w:t>
            </w:r>
          </w:p>
        </w:tc>
      </w:tr>
      <w:tr w14:paraId="79FB48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9AAD16A">
            <w:pPr>
              <w:jc w:val="center"/>
            </w:pPr>
          </w:p>
        </w:tc>
        <w:tc>
          <w:tcPr>
            <w:tcW w:w="885" w:type="dxa"/>
            <w:vAlign w:val="center"/>
          </w:tcPr>
          <w:p w14:paraId="6076FE19">
            <w:pPr>
              <w:jc w:val="center"/>
            </w:pPr>
            <w:r>
              <w:t>组长</w:t>
            </w:r>
          </w:p>
        </w:tc>
        <w:tc>
          <w:tcPr>
            <w:tcW w:w="850" w:type="dxa"/>
            <w:gridSpan w:val="2"/>
            <w:vAlign w:val="center"/>
          </w:tcPr>
          <w:p w14:paraId="64EBCB6B">
            <w:pPr>
              <w:jc w:val="center"/>
            </w:pPr>
            <w:r>
              <w:t>周文廷</w:t>
            </w:r>
          </w:p>
        </w:tc>
        <w:tc>
          <w:tcPr>
            <w:tcW w:w="850" w:type="dxa"/>
            <w:vAlign w:val="center"/>
          </w:tcPr>
          <w:p w14:paraId="6628FC98">
            <w:pPr>
              <w:jc w:val="center"/>
            </w:pPr>
            <w:r>
              <w:t>男</w:t>
            </w:r>
          </w:p>
        </w:tc>
        <w:tc>
          <w:tcPr>
            <w:tcW w:w="2699" w:type="dxa"/>
            <w:gridSpan w:val="4"/>
            <w:vAlign w:val="center"/>
          </w:tcPr>
          <w:p w14:paraId="050F0B46">
            <w:pPr>
              <w:jc w:val="both"/>
            </w:pPr>
            <w:r>
              <w:t>2022-N1OHSMS-1244880</w:t>
            </w:r>
          </w:p>
        </w:tc>
        <w:tc>
          <w:tcPr>
            <w:tcW w:w="3684" w:type="dxa"/>
            <w:gridSpan w:val="9"/>
            <w:vAlign w:val="center"/>
          </w:tcPr>
          <w:p w14:paraId="61A63786">
            <w:pPr>
              <w:jc w:val="center"/>
            </w:pPr>
            <w:r>
              <w:t>14.02.04</w:t>
            </w:r>
          </w:p>
        </w:tc>
        <w:tc>
          <w:tcPr>
            <w:tcW w:w="1560" w:type="dxa"/>
            <w:gridSpan w:val="2"/>
            <w:vAlign w:val="center"/>
          </w:tcPr>
          <w:p w14:paraId="2AF9CE86">
            <w:pPr>
              <w:jc w:val="center"/>
            </w:pPr>
            <w:r>
              <w:t>13831886852</w:t>
            </w:r>
          </w:p>
        </w:tc>
      </w:tr>
      <w:tr w14:paraId="35646E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495056D">
            <w:pPr>
              <w:jc w:val="center"/>
            </w:pPr>
          </w:p>
        </w:tc>
        <w:tc>
          <w:tcPr>
            <w:tcW w:w="885" w:type="dxa"/>
            <w:vAlign w:val="center"/>
          </w:tcPr>
          <w:p w14:paraId="1615370F">
            <w:pPr>
              <w:jc w:val="center"/>
            </w:pPr>
            <w:r>
              <w:t>组员</w:t>
            </w:r>
          </w:p>
        </w:tc>
        <w:tc>
          <w:tcPr>
            <w:tcW w:w="850" w:type="dxa"/>
            <w:gridSpan w:val="2"/>
            <w:vAlign w:val="center"/>
          </w:tcPr>
          <w:p w14:paraId="52EFE388">
            <w:pPr>
              <w:jc w:val="center"/>
            </w:pPr>
            <w:r>
              <w:t>鲍阳阳</w:t>
            </w:r>
          </w:p>
        </w:tc>
        <w:tc>
          <w:tcPr>
            <w:tcW w:w="850" w:type="dxa"/>
            <w:vAlign w:val="center"/>
          </w:tcPr>
          <w:p w14:paraId="775D7AC2">
            <w:pPr>
              <w:jc w:val="center"/>
            </w:pPr>
            <w:r>
              <w:t>女</w:t>
            </w:r>
          </w:p>
        </w:tc>
        <w:tc>
          <w:tcPr>
            <w:tcW w:w="2699" w:type="dxa"/>
            <w:gridSpan w:val="4"/>
            <w:vAlign w:val="center"/>
          </w:tcPr>
          <w:p w14:paraId="395AD9CC">
            <w:pPr>
              <w:jc w:val="both"/>
            </w:pPr>
            <w:r>
              <w:t>2024-N1EMS-1352727</w:t>
            </w:r>
          </w:p>
        </w:tc>
        <w:tc>
          <w:tcPr>
            <w:tcW w:w="3684" w:type="dxa"/>
            <w:gridSpan w:val="9"/>
            <w:vAlign w:val="center"/>
          </w:tcPr>
          <w:p w14:paraId="66FDFB97">
            <w:pPr>
              <w:jc w:val="center"/>
            </w:pPr>
            <w:r>
              <w:t>14.02.04</w:t>
            </w:r>
          </w:p>
        </w:tc>
        <w:tc>
          <w:tcPr>
            <w:tcW w:w="1560" w:type="dxa"/>
            <w:gridSpan w:val="2"/>
            <w:vAlign w:val="center"/>
          </w:tcPr>
          <w:p w14:paraId="50D5F132">
            <w:pPr>
              <w:jc w:val="center"/>
            </w:pPr>
            <w:r>
              <w:t>15931396599</w:t>
            </w:r>
          </w:p>
        </w:tc>
      </w:tr>
      <w:tr w14:paraId="6A54EC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AF3FC11">
            <w:pPr>
              <w:jc w:val="center"/>
            </w:pPr>
          </w:p>
        </w:tc>
        <w:tc>
          <w:tcPr>
            <w:tcW w:w="885" w:type="dxa"/>
            <w:vAlign w:val="center"/>
          </w:tcPr>
          <w:p w14:paraId="7C0852B7">
            <w:pPr>
              <w:jc w:val="center"/>
            </w:pPr>
            <w:r>
              <w:t>组员</w:t>
            </w:r>
          </w:p>
        </w:tc>
        <w:tc>
          <w:tcPr>
            <w:tcW w:w="850" w:type="dxa"/>
            <w:gridSpan w:val="2"/>
            <w:vAlign w:val="center"/>
          </w:tcPr>
          <w:p w14:paraId="5FA37CBB">
            <w:pPr>
              <w:jc w:val="center"/>
            </w:pPr>
            <w:r>
              <w:t>鲍阳阳</w:t>
            </w:r>
          </w:p>
        </w:tc>
        <w:tc>
          <w:tcPr>
            <w:tcW w:w="850" w:type="dxa"/>
            <w:vAlign w:val="center"/>
          </w:tcPr>
          <w:p w14:paraId="38BE8CFB">
            <w:pPr>
              <w:jc w:val="center"/>
            </w:pPr>
            <w:r>
              <w:t>女</w:t>
            </w:r>
          </w:p>
        </w:tc>
        <w:tc>
          <w:tcPr>
            <w:tcW w:w="2699" w:type="dxa"/>
            <w:gridSpan w:val="4"/>
            <w:vAlign w:val="center"/>
          </w:tcPr>
          <w:p w14:paraId="657DF965">
            <w:pPr>
              <w:jc w:val="both"/>
            </w:pPr>
            <w:r>
              <w:t>2024-N1QMS-1352727</w:t>
            </w:r>
          </w:p>
        </w:tc>
        <w:tc>
          <w:tcPr>
            <w:tcW w:w="3684" w:type="dxa"/>
            <w:gridSpan w:val="9"/>
            <w:vAlign w:val="center"/>
          </w:tcPr>
          <w:p w14:paraId="00A986C5">
            <w:pPr>
              <w:jc w:val="center"/>
            </w:pPr>
          </w:p>
        </w:tc>
        <w:tc>
          <w:tcPr>
            <w:tcW w:w="1560" w:type="dxa"/>
            <w:gridSpan w:val="2"/>
            <w:vAlign w:val="center"/>
          </w:tcPr>
          <w:p w14:paraId="56F813A7">
            <w:pPr>
              <w:jc w:val="center"/>
            </w:pPr>
            <w:r>
              <w:t>15931396599</w:t>
            </w:r>
          </w:p>
        </w:tc>
      </w:tr>
      <w:tr w14:paraId="34B9CE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3CBAE09">
            <w:pPr>
              <w:jc w:val="center"/>
            </w:pPr>
          </w:p>
        </w:tc>
        <w:tc>
          <w:tcPr>
            <w:tcW w:w="885" w:type="dxa"/>
            <w:vAlign w:val="center"/>
          </w:tcPr>
          <w:p w14:paraId="5A51C610">
            <w:pPr>
              <w:jc w:val="center"/>
            </w:pPr>
            <w:r>
              <w:t>组员</w:t>
            </w:r>
          </w:p>
        </w:tc>
        <w:tc>
          <w:tcPr>
            <w:tcW w:w="850" w:type="dxa"/>
            <w:gridSpan w:val="2"/>
            <w:vAlign w:val="center"/>
          </w:tcPr>
          <w:p w14:paraId="0B6CDC67">
            <w:pPr>
              <w:jc w:val="center"/>
            </w:pPr>
            <w:r>
              <w:t>鲍阳阳</w:t>
            </w:r>
          </w:p>
        </w:tc>
        <w:tc>
          <w:tcPr>
            <w:tcW w:w="850" w:type="dxa"/>
            <w:vAlign w:val="center"/>
          </w:tcPr>
          <w:p w14:paraId="65E43E41">
            <w:pPr>
              <w:jc w:val="center"/>
            </w:pPr>
            <w:r>
              <w:t>女</w:t>
            </w:r>
          </w:p>
        </w:tc>
        <w:tc>
          <w:tcPr>
            <w:tcW w:w="2699" w:type="dxa"/>
            <w:gridSpan w:val="4"/>
            <w:vAlign w:val="center"/>
          </w:tcPr>
          <w:p w14:paraId="42FC5BCE">
            <w:pPr>
              <w:jc w:val="both"/>
            </w:pPr>
            <w:r>
              <w:t>2024-N1OHSMS-1352727</w:t>
            </w:r>
          </w:p>
        </w:tc>
        <w:tc>
          <w:tcPr>
            <w:tcW w:w="3684" w:type="dxa"/>
            <w:gridSpan w:val="9"/>
            <w:vAlign w:val="center"/>
          </w:tcPr>
          <w:p w14:paraId="454D5F12">
            <w:pPr>
              <w:jc w:val="center"/>
            </w:pPr>
          </w:p>
        </w:tc>
        <w:tc>
          <w:tcPr>
            <w:tcW w:w="1560" w:type="dxa"/>
            <w:gridSpan w:val="2"/>
            <w:vAlign w:val="center"/>
          </w:tcPr>
          <w:p w14:paraId="1D400C34">
            <w:pPr>
              <w:jc w:val="center"/>
            </w:pPr>
            <w:r>
              <w:t>15931396599</w:t>
            </w:r>
          </w:p>
        </w:tc>
      </w:tr>
      <w:tr w14:paraId="5D075F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5D940C73">
            <w:pPr>
              <w:rPr>
                <w:sz w:val="21"/>
                <w:szCs w:val="21"/>
              </w:rPr>
            </w:pPr>
            <w:bookmarkStart w:id="15" w:name="_GoBack"/>
            <w:bookmarkEnd w:id="15"/>
            <w:r>
              <w:rPr>
                <w:rFonts w:hint="eastAsia"/>
                <w:sz w:val="21"/>
                <w:szCs w:val="21"/>
              </w:rPr>
              <w:t>审核部联系人：</w:t>
            </w:r>
          </w:p>
          <w:p w14:paraId="60667098">
            <w:pPr>
              <w:widowControl/>
              <w:jc w:val="left"/>
              <w:rPr>
                <w:sz w:val="21"/>
                <w:szCs w:val="21"/>
              </w:rPr>
            </w:pPr>
            <w:bookmarkStart w:id="14" w:name="审核派遣人"/>
            <w:bookmarkEnd w:id="14"/>
            <w:r>
              <w:rPr>
                <w:rFonts w:hint="eastAsia"/>
                <w:sz w:val="21"/>
                <w:szCs w:val="21"/>
              </w:rPr>
              <w:t>夏僧道</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hint="eastAsia" w:ascii="宋体" w:hAnsi="宋体"/>
                <w:szCs w:val="21"/>
              </w:rPr>
              <w:t>2025-09-15</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32BE54FD">
            <w:pPr>
              <w:spacing w:line="240" w:lineRule="atLeast"/>
              <w:rPr>
                <w:rFonts w:ascii="宋体" w:hAnsi="宋体"/>
                <w:sz w:val="21"/>
                <w:szCs w:val="21"/>
              </w:rPr>
            </w:pPr>
            <w:r>
              <w:rPr>
                <w:rFonts w:hint="eastAsia" w:ascii="宋体" w:hAnsi="宋体"/>
                <w:sz w:val="21"/>
                <w:szCs w:val="21"/>
              </w:rPr>
              <w:t>备注：</w:t>
            </w:r>
          </w:p>
          <w:p w14:paraId="699BBC88">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2"/>
      </w:pPr>
    </w:p>
    <w:p w14:paraId="5DF4CF85">
      <w:pPr>
        <w:pStyle w:val="2"/>
      </w:pPr>
    </w:p>
    <w:p w14:paraId="427845DD">
      <w:pPr>
        <w:pStyle w:val="2"/>
      </w:pPr>
    </w:p>
    <w:p w14:paraId="251847DF">
      <w:pPr>
        <w:pStyle w:val="2"/>
      </w:pPr>
    </w:p>
    <w:p w14:paraId="04DEAB95">
      <w:pPr>
        <w:pStyle w:val="2"/>
      </w:pPr>
    </w:p>
    <w:p w14:paraId="00D28D70">
      <w:pPr>
        <w:pStyle w:val="2"/>
      </w:pPr>
    </w:p>
    <w:p w14:paraId="19517BB3">
      <w:pPr>
        <w:pStyle w:val="2"/>
      </w:pPr>
    </w:p>
    <w:p w14:paraId="466545F4">
      <w:pPr>
        <w:pStyle w:val="2"/>
      </w:pPr>
    </w:p>
    <w:p w14:paraId="05774474">
      <w:pPr>
        <w:pStyle w:val="2"/>
      </w:pPr>
    </w:p>
    <w:p w14:paraId="30C0460B">
      <w:pPr>
        <w:pStyle w:val="2"/>
      </w:pPr>
    </w:p>
    <w:p w14:paraId="09E33183">
      <w:pPr>
        <w:pStyle w:val="2"/>
      </w:pPr>
    </w:p>
    <w:p w14:paraId="64A97636">
      <w:pPr>
        <w:pStyle w:val="2"/>
      </w:pPr>
    </w:p>
    <w:p w14:paraId="0FBEEC47">
      <w:pPr>
        <w:pStyle w:val="2"/>
      </w:pPr>
    </w:p>
    <w:p w14:paraId="4B4E9E82">
      <w:pPr>
        <w:pStyle w:val="2"/>
      </w:pPr>
    </w:p>
    <w:p w14:paraId="59CD0559">
      <w:pPr>
        <w:pStyle w:val="2"/>
      </w:pPr>
    </w:p>
    <w:p w14:paraId="79850F4A">
      <w:pPr>
        <w:pStyle w:val="2"/>
      </w:pPr>
    </w:p>
    <w:p w14:paraId="3F0ADA18">
      <w:pPr>
        <w:pStyle w:val="2"/>
      </w:pPr>
    </w:p>
    <w:p w14:paraId="2560D5A2">
      <w:pPr>
        <w:pStyle w:val="2"/>
      </w:pPr>
    </w:p>
    <w:p w14:paraId="76B0FD68">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7BDCAFA1">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6274AE89">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4DD40E74">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6DFF38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DC508A">
            <w:pPr>
              <w:pStyle w:val="2"/>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BB7C732">
            <w:pPr>
              <w:pStyle w:val="2"/>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A28DFB6">
            <w:pPr>
              <w:pStyle w:val="2"/>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C7DA153">
            <w:pPr>
              <w:pStyle w:val="2"/>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7F764DD">
            <w:pPr>
              <w:pStyle w:val="2"/>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D422670">
            <w:pPr>
              <w:pStyle w:val="2"/>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5B69873">
            <w:pPr>
              <w:pStyle w:val="2"/>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3BBB3A8">
            <w:pPr>
              <w:pStyle w:val="2"/>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A40ECCA">
            <w:pPr>
              <w:pStyle w:val="2"/>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4ED792E">
            <w:pPr>
              <w:pStyle w:val="2"/>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598A309">
            <w:pPr>
              <w:pStyle w:val="2"/>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3237750">
            <w:pPr>
              <w:pStyle w:val="2"/>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3B198BB">
            <w:pPr>
              <w:pStyle w:val="2"/>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F90F150">
            <w:pPr>
              <w:pStyle w:val="2"/>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F74109F">
            <w:pPr>
              <w:pStyle w:val="2"/>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8BE0F0">
            <w:pPr>
              <w:pStyle w:val="2"/>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A48BF72">
            <w:pPr>
              <w:pStyle w:val="2"/>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0D66440D">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hint="eastAsia" w:ascii="宋体" w:hAnsi="宋体"/>
                <w:sz w:val="18"/>
                <w:szCs w:val="18"/>
              </w:rPr>
              <w:t>每天中午12：00-12：30审核员午餐时间。</w:t>
            </w:r>
          </w:p>
        </w:tc>
      </w:tr>
      <w:tr w14:paraId="45DB8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1B11682">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290EDAB8">
            <w:pPr>
              <w:rPr>
                <w:rFonts w:ascii="宋体" w:hAnsi="宋体"/>
                <w:sz w:val="21"/>
                <w:szCs w:val="21"/>
              </w:rPr>
            </w:pPr>
            <w:r>
              <w:rPr>
                <w:rFonts w:hint="eastAsia" w:ascii="宋体" w:hAnsi="宋体"/>
                <w:sz w:val="21"/>
                <w:szCs w:val="21"/>
              </w:rPr>
              <w:t>周文廷</w:t>
            </w:r>
          </w:p>
        </w:tc>
        <w:tc>
          <w:tcPr>
            <w:tcW w:w="1548" w:type="dxa"/>
            <w:vAlign w:val="center"/>
          </w:tcPr>
          <w:p w14:paraId="1AC5F278">
            <w:pPr>
              <w:jc w:val="center"/>
              <w:rPr>
                <w:rFonts w:ascii="宋体" w:hAnsi="宋体"/>
                <w:sz w:val="21"/>
                <w:szCs w:val="21"/>
              </w:rPr>
            </w:pPr>
            <w:r>
              <w:rPr>
                <w:rFonts w:hint="eastAsia" w:ascii="宋体" w:hAnsi="宋体"/>
                <w:sz w:val="21"/>
                <w:szCs w:val="21"/>
              </w:rPr>
              <w:t>编制日期：</w:t>
            </w:r>
          </w:p>
        </w:tc>
        <w:tc>
          <w:tcPr>
            <w:tcW w:w="3816" w:type="dxa"/>
            <w:vAlign w:val="center"/>
          </w:tcPr>
          <w:p w14:paraId="1FC1B967">
            <w:pPr>
              <w:rPr>
                <w:rFonts w:ascii="宋体" w:hAnsi="宋体"/>
                <w:sz w:val="21"/>
                <w:szCs w:val="21"/>
              </w:rPr>
            </w:pPr>
            <w:r>
              <w:rPr>
                <w:rFonts w:hint="eastAsia" w:ascii="宋体" w:hAnsi="宋体"/>
                <w:sz w:val="21"/>
                <w:szCs w:val="21"/>
              </w:rPr>
              <w:t>年 月 日</w:t>
            </w:r>
          </w:p>
        </w:tc>
      </w:tr>
      <w:tr w14:paraId="7B7035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02EDF8DA">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0BC4B">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4B654">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pict>
        <v:shape id="_x0000_s2049" o:spid="_x0000_s2049" o:spt="202" type="#_x0000_t202" style="position:absolute;left:0pt;margin-left:294.05pt;margin-top:15pt;height:18.2pt;width:235.25pt;z-index:251660288;mso-width-relative:page;mso-height-relative:page;" stroked="f" coordsize="21600,21600">
          <v:path/>
          <v:fill focussize="0,0"/>
          <v:stroke on="f" joinstyle="miter"/>
          <v:imagedata o:title=""/>
          <o:lock v:ext="edit"/>
          <v:textbox>
            <w:txbxContent>
              <w:p w14:paraId="630D802B">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xYmU1NmYyMWFkZjYyZDEwZTNjMWQwOWJhNGExYWYifQ=="/>
  </w:docVars>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4AF3CCC"/>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1300</Words>
  <Characters>1772</Characters>
  <Lines>11</Lines>
  <Paragraphs>3</Paragraphs>
  <TotalTime>0</TotalTime>
  <ScaleCrop>false</ScaleCrop>
  <LinksUpToDate>false</LinksUpToDate>
  <CharactersWithSpaces>1813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2025-09-16T01:41:46Z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2052-12.1.0.22529</vt:lpwstr>
  </property>
  <property fmtid="{D5CDD505-2E9C-101B-9397-08002B2CF9AE}" pid="4" name="KSOTemplateDocerSaveRecord">
    <vt:lpwstr>eyJoZGlkIjoiNWEzMzY5YjcyODIxMDdhOTdjZjA2N2Y1MzU2MzVkNzMiLCJ1c2VySWQiOiI0NDk4NjcwNjUifQ==</vt:lpwstr>
  </property>
</Properties>
</file>