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牛盈（广东）信息科技有限公司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2022-N1QMS-2244129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2023-N1QMS-2222864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13:00至2025年06月21日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4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