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惠州辉博霆金属材料有限公司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22175-2025-QES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惠州大亚湾西区新寮二路1号（7号厂房）第一层5号车间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惠州大亚湾西区新寮二路1号（7号厂房）第一层5号车间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田素壮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18562941275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18562941275@163.com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2026年01月10日 08:30至2026年01月10日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Q:油气田钻采专用设备（涵盖完井作业配套工具、压裂防砂工艺工具与筛管组件）的销售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E:油气田钻采专用设备（涵盖完井作业配套工具、压裂防砂工艺工具与筛管组件）的销售所涉及场所的相关环境管理活动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S:油气田钻采专用设备（涵盖完井作业配套工具、压裂防砂工艺工具与筛管组件）的销售所涉及场所的相关职业健康安全管理活动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Q:29.10.03,E:29.10.03,S:29.10.03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8885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439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