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大连久明重工机械有限公司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11590-2025-E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15942613444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13:00至2025年12月27日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E:金属结构体件制造；机械设备金属焊接件、减速机箱体和轴承座箱体制造；机械零件的加工所涉及场所的相关环境管理活动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17.06.01,17.10.02,18.01.05,18.02.06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17.06.01,17.10.02,18.01.05,18.02.06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334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6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