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21533-2025-QEO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19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辽宁利锐自动化仪器仪表有限公司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孙妍、魏津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080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辽宁利锐自动化仪器仪表有限公司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2025-N1EMS-3230378</w:t>
            </w:r>
          </w:p>
        </w:tc>
        <w:tc>
          <w:tcPr>
            <w:tcW w:w="3145" w:type="dxa"/>
            <w:vAlign w:val="center"/>
          </w:tcPr>
          <w:p w14:paraId="1EF07270">
            <w:pPr>
              <w:spacing w:line="360" w:lineRule="exact"/>
              <w:jc w:val="center"/>
              <w:rPr>
                <w:szCs w:val="21"/>
              </w:rPr>
            </w:pPr>
            <w:r>
              <w:t>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2025-N1QMS-3230378</w:t>
            </w:r>
          </w:p>
        </w:tc>
        <w:tc>
          <w:tcPr>
            <w:tcW w:w="3145" w:type="dxa"/>
            <w:vAlign w:val="center"/>
          </w:tcPr>
          <w:p w14:paraId="0773CEA1">
            <w:pPr>
              <w:spacing w:line="360" w:lineRule="exact"/>
              <w:jc w:val="center"/>
            </w:pPr>
            <w:r>
              <w:t>19.05.01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2023-N1OHSMS-2230378</w:t>
            </w:r>
          </w:p>
        </w:tc>
        <w:tc>
          <w:tcPr>
            <w:tcW w:w="3145" w:type="dxa"/>
            <w:vAlign w:val="center"/>
          </w:tcPr>
          <w:p w14:paraId="7F43F701">
            <w:pPr>
              <w:spacing w:line="360" w:lineRule="exact"/>
              <w:jc w:val="center"/>
            </w:pPr>
            <w:r>
              <w:t>19.05.01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2023-N1QMS-7030423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2025-N1EMS-1030423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2024-N1OHSMS-1030423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2025年10月18日上午至2025年10月20日上午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差压式流量计、利托巴流量计、锐利巴流量计、锐托巴流量计、智能防堵插入式流量计、利锐平衡流量计、孔板流量计、楔形流量计、喷嘴流量计、转子流量计、电磁流量计、超声波流量计、涡街流量计、高温内窥式工业电视监控装置、气体流量在线校准装置、密闭取样器、热量测量装置、自校准组合式水位计、液位计、流量积算仪、温度仪表、压力仪表的设计、生产和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差压式流量计、利托巴流量计、锐利巴流量计、锐托巴流量计、智能防堵插入式流量计、利锐平衡流量计、孔板流量计、楔形流量计、喷嘴流量计、转子流量计、电磁流量计、超声波流量计、涡街流量计、高温内窥式工业电视监控装置、气体流量在线校准装置、密闭取样器、热量测量装置、自校准组合式水位计、液位计、流量积算仪、温度仪表、压力仪表的设计、生产和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差压式流量计、利托巴流量计、锐利巴流量计、锐托巴流量计、智能防堵插入式流量计、利锐平衡流量计、孔板流量计、楔形流量计、喷嘴流量计、转子流量计、电磁流量计、超声波流量计、涡街流量计、高温内窥式工业电视监控装置、气体流量在线校准装置、密闭取样器、热量测量装置、自校准组合式水位计、液位计、流量积算仪、温度仪表、压力仪表的设计、生产和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辽宁省沈阳市沈北新区道义四街36-1号（B38）</w:t>
      </w:r>
    </w:p>
    <w:p w14:paraId="5FB2C4BD">
      <w:pPr>
        <w:spacing w:line="360" w:lineRule="auto"/>
        <w:ind w:firstLine="420" w:firstLineChars="200"/>
      </w:pPr>
      <w:r>
        <w:rPr>
          <w:rFonts w:hint="eastAsia"/>
        </w:rPr>
        <w:t>办公地址：</w:t>
      </w:r>
      <w:r>
        <w:rPr>
          <w:rFonts w:hint="eastAsia"/>
        </w:rPr>
        <w:t>辽宁省沈阳市沈北新区蒲文路18-35号</w:t>
      </w:r>
    </w:p>
    <w:p w14:paraId="3E2A92FF">
      <w:pPr>
        <w:spacing w:line="360" w:lineRule="auto"/>
        <w:ind w:firstLine="420" w:firstLineChars="200"/>
      </w:pPr>
      <w:r>
        <w:rPr>
          <w:rFonts w:hint="eastAsia"/>
        </w:rPr>
        <w:t>经营地址：</w:t>
      </w:r>
      <w:bookmarkStart w:id="14" w:name="生产地址"/>
      <w:bookmarkEnd w:id="14"/>
      <w:r>
        <w:rPr>
          <w:rFonts w:hint="eastAsia"/>
        </w:rPr>
        <w:t>辽宁省沈阳市沈北新区蒲文路18-35号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2025年10月17日 09:00至2025年10月17日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辽宁利锐自动化仪器仪表有限公司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孙妍、魏津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403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