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温州微极光智能科技有限公司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21433-2025-QEO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浙江省温州市鹿城区南郊街道洛河路12号中关村信息谷温州创新中心2号楼2层213-1室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浙江省温州市龙湾区蒲州街道高一路168号G幢5楼506-2室</w:t>
            </w:r>
          </w:p>
          <w:p w:rsidR="00E12FF5">
            <w:r>
              <w:rPr>
                <w:rFonts w:hint="eastAsia"/>
                <w:sz w:val="21"/>
                <w:szCs w:val="21"/>
              </w:rPr>
              <w:t>温州生态园茶花博物馆设备系统集成项目 温州瓯海区三垟大道881号茶花博物馆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陈静怡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15657793090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2285247970@qq.com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2025年10月10日 08:30至2025年10月10日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E:电子产品的销售；系统集成；计算机应用软件开发所涉及场所的相关环境管理活动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Q:电子产品的销售；系统集成；计算机应用软件开发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O:电子产品的销售；系统集成；计算机应用软件开发所涉及场所的相关职业健康安全管理活动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E:29.09.02,33.02.01,33.02.02,Q:29.09.02,33.02.01,33.02.02,O:29.09.02,33.02.01,33.02.02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2024-N1EMS-4202976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29.09.02,33.02.01,33.02.02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260336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5538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