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20454-2024-EnMS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57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贵州国塑科技管业有限责任公司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5930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2024-N1EnMS-3072033</w:t>
            </w:r>
          </w:p>
        </w:tc>
        <w:tc>
          <w:tcPr>
            <w:tcW w:w="3145" w:type="dxa"/>
            <w:vAlign w:val="center"/>
          </w:tcPr>
          <w:p w:rsidR="001F0A49">
            <w:pPr>
              <w:spacing w:line="360" w:lineRule="auto"/>
              <w:jc w:val="center"/>
            </w:pPr>
            <w:bookmarkStart w:id="4" w:name="_GoBack"/>
            <w:bookmarkEnd w:id="4"/>
            <w:r>
              <w:t>2.3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2025年07月09日上午至2025年07月11日下午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EnMS:塑料板、管、型材制造所涉及的能源管理活动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贵州省安顺市平坝区黎阳高新技术产业园区夏云工业园关音路3号</w:t>
      </w:r>
    </w:p>
    <w:p w:rsidR="001F0A49">
      <w:pPr>
        <w:spacing w:line="360" w:lineRule="auto"/>
        <w:ind w:firstLine="420" w:firstLineChars="200"/>
      </w:pPr>
      <w:r>
        <w:rPr>
          <w:rFonts w:hint="eastAsia"/>
        </w:rPr>
        <w:t>办公地址：</w:t>
      </w:r>
      <w:r>
        <w:rPr>
          <w:rFonts w:hint="eastAsia"/>
        </w:rPr>
        <w:t>贵州省安顺市平坝区黎阳高新技术产业园区夏云工业园关音路3号</w:t>
      </w:r>
    </w:p>
    <w:p w:rsidR="001F0A49">
      <w:pPr>
        <w:spacing w:line="360" w:lineRule="auto"/>
        <w:ind w:firstLine="420" w:firstLineChars="200"/>
      </w:pPr>
      <w:r>
        <w:rPr>
          <w:rFonts w:hint="eastAsia"/>
        </w:rPr>
        <w:t>经营地址：</w:t>
      </w:r>
      <w:bookmarkStart w:id="13" w:name="生产地址"/>
      <w:bookmarkEnd w:id="13"/>
      <w:r>
        <w:rPr>
          <w:rFonts w:hint="eastAsia"/>
        </w:rPr>
        <w:t>贵州省安顺市平坝区黎阳高新技术产业园区夏云工业园关音路3号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贵州国塑科技管业有限责任公司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522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