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22161-2025-QEO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65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寰球科仪（北京）科技有限公司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夏爱俭、黄朝星、牛晓光</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638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寰球科仪（北京）科技有限公司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2024-N1EMS-2226516</w:t>
            </w:r>
          </w:p>
        </w:tc>
        <w:tc>
          <w:tcPr>
            <w:tcW w:w="3145" w:type="dxa"/>
            <w:vAlign w:val="center"/>
          </w:tcPr>
          <w:p w:rsidR="00B416F3">
            <w:pPr>
              <w:spacing w:line="360" w:lineRule="exact"/>
              <w:jc w:val="center"/>
              <w:rPr>
                <w:szCs w:val="21"/>
              </w:rPr>
            </w:pPr>
            <w:r>
              <w:t>19.15.00,29.09.01,29.10.05,29.10.07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2023-N1QMS-2226516</w:t>
            </w:r>
          </w:p>
        </w:tc>
        <w:tc>
          <w:tcPr>
            <w:tcW w:w="3145" w:type="dxa"/>
            <w:vAlign w:val="center"/>
          </w:tcPr>
          <w:p w:rsidR="00B416F3">
            <w:pPr>
              <w:spacing w:line="360" w:lineRule="exact"/>
              <w:jc w:val="center"/>
            </w:pPr>
            <w:r>
              <w:t>19.15.00,29.09.01,29.10.05,29.10.07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2024-N1OHSMS-2226516</w:t>
            </w:r>
          </w:p>
        </w:tc>
        <w:tc>
          <w:tcPr>
            <w:tcW w:w="3145" w:type="dxa"/>
            <w:vAlign w:val="center"/>
          </w:tcPr>
          <w:p w:rsidR="00B416F3">
            <w:pPr>
              <w:spacing w:line="360" w:lineRule="exact"/>
              <w:jc w:val="center"/>
            </w:pPr>
            <w:r>
              <w:t>19.15.00,29.09.01,29.10.05,29.10.07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29.09.01,29.10.05,29.10.07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29.09.01,29.10.05,29.10.07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29.09.01,29.10.05,29.10.07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2025-N1QMS-1237458</w:t>
            </w:r>
          </w:p>
        </w:tc>
        <w:tc>
          <w:tcPr>
            <w:tcW w:w="3145" w:type="dxa"/>
            <w:vAlign w:val="center"/>
          </w:tcPr>
          <w:p>
            <w:pPr>
              <w:jc w:val="center"/>
            </w:pPr>
            <w:r>
              <w:t>29.09.01,29.10.07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2025-N1EMS-2237458</w:t>
            </w:r>
          </w:p>
        </w:tc>
        <w:tc>
          <w:tcPr>
            <w:tcW w:w="3145" w:type="dxa"/>
            <w:vAlign w:val="center"/>
          </w:tcPr>
          <w:p>
            <w:pPr>
              <w:jc w:val="center"/>
            </w:pPr>
            <w:r>
              <w:t>29.09.01,29.10.07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牛晓光</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2025-N1OHSMS-1237458</w:t>
            </w:r>
          </w:p>
        </w:tc>
        <w:tc>
          <w:tcPr>
            <w:tcW w:w="3145" w:type="dxa"/>
            <w:vAlign w:val="center"/>
          </w:tcPr>
          <w:p>
            <w:pPr>
              <w:jc w:val="center"/>
            </w:pPr>
            <w:r>
              <w:t>29.09.01,29.10.07</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2026年01月03日上午至2026年01月03日下午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智能化仪器系统、中央测试岛台、数智化实验室管控系统、智能化环境系统、变风量通排风系统、纯水系统、三废处理系统、高纯供气系统、化学品管控系统、洁净系统、实验台柜、智能控制系统、采样系统、检测设备、仪器仪表、工业自动控制系统装置、智能物料装备系统、智能机器人、人工智能公共数据平台销售及技术服务，仪器设备维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智能化仪器系统、中央测试岛台、数智化实验室管控系统、智能化环境系统、变风量通排风系统、纯水系统、三废处理系统、高纯供气系统、化学品管控系统、洁净系统、实验台柜、智能控制系统、采样系统、检测设备、仪器仪表、工业自动控制系统装置、智能物料装备系统、智能机器人、人工智能公共数据平台销售及技术服务，仪器设备维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智能化仪器系统、中央测试岛台、数智化实验室管控系统、智能化环境系统、变风量通排风系统、纯水系统、三废处理系统、高纯供气系统、化学品管控系统、洁净系统、实验台柜、智能控制系统、采样系统、检测设备、仪器仪表、工业自动控制系统装置、智能物料装备系统、智能机器人、人工智能公共数据平台销售及技术服务，仪器设备维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北京市海淀区上地十街1号院5号楼10层1014</w:t>
      </w:r>
    </w:p>
    <w:p w:rsidR="00B416F3">
      <w:pPr>
        <w:spacing w:line="360" w:lineRule="auto"/>
        <w:ind w:firstLine="420" w:firstLineChars="200"/>
      </w:pPr>
      <w:r>
        <w:rPr>
          <w:rFonts w:hint="eastAsia"/>
        </w:rPr>
        <w:t>办公地址：</w:t>
      </w:r>
      <w:r>
        <w:rPr>
          <w:rFonts w:hint="eastAsia"/>
        </w:rPr>
        <w:t>北京市海淀区上地十街1号院5号楼10层1014</w:t>
      </w:r>
    </w:p>
    <w:p w:rsidR="00B416F3">
      <w:pPr>
        <w:spacing w:line="360" w:lineRule="auto"/>
        <w:ind w:firstLine="420" w:firstLineChars="200"/>
      </w:pPr>
      <w:r>
        <w:rPr>
          <w:rFonts w:hint="eastAsia"/>
        </w:rPr>
        <w:t>经营地址：</w:t>
      </w:r>
      <w:bookmarkStart w:id="14" w:name="生产地址"/>
      <w:bookmarkEnd w:id="14"/>
      <w:r>
        <w:rPr>
          <w:rFonts w:hint="eastAsia"/>
        </w:rPr>
        <w:t>北京市海淀区上地十街1号院5号楼10层1014</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2025年12月28日 14:00至2025年12月28日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寰球科仪（北京）科技有限公司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夏爱俭、黄朝星、牛晓光</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3928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