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北京谊和信科技有限公司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20162-2026-QES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北京市海淀区东升小营四拔子科技四站办公楼2-6号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北京市昌平区史各庄街道北清路1号院珠江摩尔国际大厦8号楼2单元1710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15342198854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1770163328@qq.com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2026年02月06日 09:00至2026年02月06日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Q:用于打印标签、标牌、 线号 、条码 、标识的设备及耗材的销售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E:用于打印标签、标牌、 线号 、条码 、标识的设备及耗材的销售所涉及场所的相关环境管理活动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S:用于打印标签、标牌、 线号 、条码 、标识的设备及耗材的销售所涉及场所的相关职业健康安全管理活动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Q:29.10.06,29.12.00,E:29.10.06,29.12.00,S:29.10.06,29.12.00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2024-N1QMS-3012001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29.10.06,29.12.00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29.10.06,29.12.00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29.10.06,29.12.00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905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赵丽萍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175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