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20217-2026-QES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9542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中海卫国际安保有限公司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王邦权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王邦权、杨岚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0242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中海卫国际安保有限公司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王邦权</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2025-N1EMS-1495970</w:t>
            </w:r>
          </w:p>
        </w:tc>
        <w:tc>
          <w:tcPr>
            <w:tcW w:w="3145" w:type="dxa"/>
            <w:vAlign w:val="center"/>
          </w:tcPr>
          <w:p w:rsidR="00B416F3">
            <w:pPr>
              <w:spacing w:line="360" w:lineRule="exact"/>
              <w:jc w:val="center"/>
              <w:rPr>
                <w:szCs w:val="21"/>
              </w:rPr>
            </w:pPr>
            <w:r>
              <w:t>35.12.00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王邦权</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2024-N1QMS-1495970</w:t>
            </w:r>
          </w:p>
        </w:tc>
        <w:tc>
          <w:tcPr>
            <w:tcW w:w="3145" w:type="dxa"/>
            <w:vAlign w:val="center"/>
          </w:tcPr>
          <w:p w:rsidR="00B416F3">
            <w:pPr>
              <w:spacing w:line="360" w:lineRule="exact"/>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王邦权</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2024-N1OHSMS-1495970</w:t>
            </w:r>
          </w:p>
        </w:tc>
        <w:tc>
          <w:tcPr>
            <w:tcW w:w="3145" w:type="dxa"/>
            <w:vAlign w:val="center"/>
          </w:tcPr>
          <w:p w:rsidR="00B416F3">
            <w:pPr>
              <w:spacing w:line="360" w:lineRule="exact"/>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2024-N1QMS-1300877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2024-N1EMS-1300877</w:t>
            </w:r>
          </w:p>
        </w:tc>
        <w:tc>
          <w:tcPr>
            <w:tcW w:w="3145" w:type="dxa"/>
            <w:vAlign w:val="center"/>
          </w:tcPr>
          <w:p>
            <w:pPr>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2024-N1OHSMS-1300877</w:t>
            </w:r>
          </w:p>
        </w:tc>
        <w:tc>
          <w:tcPr>
            <w:tcW w:w="3145" w:type="dxa"/>
            <w:vAlign w:val="center"/>
          </w:tcPr>
          <w:p>
            <w:pPr>
              <w:jc w:val="center"/>
            </w:pPr>
            <w:r>
              <w:t>35.12.00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2026年03月23日上午至2026年03月25日上午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Q:许可范围内的保安服务(门卫、巡逻、守护)</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E:许可范围内的保安服务(门卫、巡逻、守护)所涉及场所的相关环境管理活动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S:许可范围内的保安服务(门卫、巡逻、守护)所涉及场所的相关职业健康安全管理活动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北京市丰台区航丰路1号院3号楼3至17层301内12层1503室</w:t>
      </w:r>
    </w:p>
    <w:p w:rsidR="00B416F3">
      <w:pPr>
        <w:spacing w:line="360" w:lineRule="auto"/>
        <w:ind w:firstLine="420" w:firstLineChars="200"/>
      </w:pPr>
      <w:r>
        <w:rPr>
          <w:rFonts w:hint="eastAsia"/>
        </w:rPr>
        <w:t>办公地址：</w:t>
      </w:r>
      <w:r>
        <w:rPr>
          <w:rFonts w:hint="eastAsia"/>
        </w:rPr>
        <w:t>重庆市北部新区栖霞路16号1幢16-8</w:t>
      </w:r>
    </w:p>
    <w:p w:rsidR="00B416F3">
      <w:pPr>
        <w:spacing w:line="360" w:lineRule="auto"/>
        <w:ind w:firstLine="420" w:firstLineChars="200"/>
      </w:pPr>
      <w:r>
        <w:rPr>
          <w:rFonts w:hint="eastAsia"/>
        </w:rPr>
        <w:t>经营地址：</w:t>
      </w:r>
      <w:bookmarkStart w:id="14" w:name="生产地址"/>
      <w:bookmarkEnd w:id="14"/>
      <w:r>
        <w:rPr>
          <w:rFonts w:hint="eastAsia"/>
        </w:rPr>
        <w:t>重庆市北部新区栖霞路16号1幢16-8</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2026年03月09日 09:00至2026年03月09日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中海卫国际安保有限公司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王邦权、杨岚</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440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