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青辉生物科技（徐州）有限公司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2026年03月06日下午至2026年03月07日上午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584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