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沈阳东宝海星金属材料科技有限公司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20133-2026-ES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2024-N1OHSMS-1340209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2026年02月01日 09:00至2026年02月02日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8205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