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20237-2026-ES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青岛百浪智能装备有限公司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91220104675648489W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青岛百浪智能装备有限公司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山东省青岛市黄岛区海青镇茶乡路40号北茶商街15号楼202室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吉林省长春市绿园区夏利路777号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E:汽车零件自动化生产线及汽车行业用非标设备的设计开发、生产；机械设备、刀具、气动元件的销售所涉及场所的相关环境管理活动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S:汽车零件自动化生产线及汽车行业用非标设备的设计开发、生产；机械设备、刀具、气动元件的销售所涉及场所的相关职业健康安全管理活动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青岛百浪智能装备有限公司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山东省青岛市黄岛区海青镇茶乡路40号北茶商街15号楼202室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吉林省长春市绿园区夏利路777号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E:汽车零件自动化生产线及汽车行业用非标设备的设计开发、生产；机械设备、刀具、气动元件的销售所涉及场所的相关环境管理活动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S:汽车零件自动化生产线及汽车行业用非标设备的设计开发、生产；机械设备、刀具、气动元件的销售所涉及场所的相关职业健康安全管理活动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580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