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10098-2026-Q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843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任丘市万宇电讯科技有限公司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周文廷、路喜芬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034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任丘市万宇电讯科技有限公司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2025-N1QMS-3244880</w:t>
            </w:r>
          </w:p>
        </w:tc>
        <w:tc>
          <w:tcPr>
            <w:tcW w:w="3145" w:type="dxa"/>
            <w:vAlign w:val="center"/>
          </w:tcPr>
          <w:p w:rsidR="00B416F3">
            <w:pPr>
              <w:spacing w:line="360" w:lineRule="exact"/>
              <w:jc w:val="center"/>
              <w:rPr>
                <w:szCs w:val="21"/>
              </w:rPr>
            </w:pPr>
            <w:r>
              <w:t>14.02.01,17.12.03,19.14.00,29.10.07,29.11.04,29.12.00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路喜芬</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2025-N1QMS-1330871</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Q:通信铁件、电力铁件、电力通讯塑料管材、钢绞线（行政许可产品除外）的生产，电力金具、安全工器具、光纤分纤箱、光缆接头盒、警示牌、井具、电源线、通信配件的销售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任丘市麻家坞镇北马庄村</w:t>
      </w:r>
    </w:p>
    <w:p w:rsidR="00B416F3">
      <w:pPr>
        <w:spacing w:line="360" w:lineRule="auto"/>
        <w:ind w:firstLine="420" w:firstLineChars="200"/>
      </w:pPr>
      <w:r>
        <w:rPr>
          <w:rFonts w:hint="eastAsia"/>
        </w:rPr>
        <w:t>办公地址：</w:t>
      </w:r>
      <w:r>
        <w:rPr>
          <w:rFonts w:hint="eastAsia"/>
        </w:rPr>
        <w:t>任丘市麻家坞镇北马庄村</w:t>
      </w:r>
    </w:p>
    <w:p w:rsidR="00B416F3">
      <w:pPr>
        <w:spacing w:line="360" w:lineRule="auto"/>
        <w:ind w:firstLine="420" w:firstLineChars="200"/>
      </w:pPr>
      <w:r>
        <w:rPr>
          <w:rFonts w:hint="eastAsia"/>
        </w:rPr>
        <w:t>经营地址：</w:t>
      </w:r>
      <w:bookmarkStart w:id="14" w:name="生产地址"/>
      <w:bookmarkEnd w:id="14"/>
      <w:r>
        <w:rPr>
          <w:rFonts w:hint="eastAsia"/>
        </w:rPr>
        <w:t>任丘市麻家坞镇北马庄村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2026年03月05日 08:30至2026年03月05日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任丘市万宇电讯科技有限公司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周文廷、路喜芬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98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