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广州河汉智能技术研究有限公司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郭宣丽、窦文杰、巫传莲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488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