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湖北楚民发农业科技有限公司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20188-2026-ES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阳新县荆头山农场白沙湖</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湖北省黄石市阳新县荆头山农场白沙湖</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许守权</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13972805901</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418283055@qq.com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2026年03月12日 08:30至2026年03月12日 17:00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环境管理体系、职业健康安全管理体系、危害分析与关键控制点体系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24001-2016/ISO 14001:2015、GB/T 45001-2020/ISO 45001:2018、危害分析与关键控制点（HACCP）体系认证要求（V1.0）</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E:大米加工所涉及场所的相关环境管理活动</w:t>
            </w:r>
          </w:p>
          <w:p>
            <w:pPr>
              <w:tabs>
                <w:tab w:val="left" w:pos="0"/>
              </w:tabs>
              <w:jc w:val="left"/>
              <w:rPr>
                <w:rFonts w:hint="eastAsia"/>
                <w:sz w:val="21"/>
                <w:szCs w:val="21"/>
              </w:rPr>
            </w:pPr>
            <w:r>
              <w:rPr>
                <w:rFonts w:hint="eastAsia"/>
                <w:sz w:val="21"/>
                <w:szCs w:val="21"/>
              </w:rPr>
              <w:t>S:大米加工所涉及场所的相关职业健康安全管理活动</w:t>
            </w:r>
          </w:p>
          <w:p>
            <w:pPr>
              <w:tabs>
                <w:tab w:val="left" w:pos="0"/>
              </w:tabs>
              <w:jc w:val="left"/>
              <w:rPr>
                <w:rFonts w:hint="eastAsia"/>
                <w:sz w:val="21"/>
                <w:szCs w:val="21"/>
              </w:rPr>
            </w:pPr>
            <w:r>
              <w:rPr>
                <w:rFonts w:hint="eastAsia"/>
                <w:sz w:val="21"/>
                <w:szCs w:val="21"/>
              </w:rPr>
              <w:t>H:位于湖北省黄石市阳新县荆头山农场白沙湖的湖北楚民发农业科技有限公司的大米加工</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 xml:space="preserve">E:03.06.01,S:03.06.01,H:CIV-1 </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黄童彤</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2024-N1OHSMS-1301841</w:t>
            </w:r>
          </w:p>
        </w:tc>
        <w:tc>
          <w:tcPr>
            <w:tcW w:w="3684" w:type="dxa"/>
            <w:gridSpan w:val="9"/>
            <w:vAlign w:val="center"/>
          </w:tcPr>
          <w:p w:rsidR="00361A17">
            <w:pPr>
              <w:jc w:val="center"/>
              <w:rPr>
                <w:sz w:val="21"/>
                <w:szCs w:val="21"/>
              </w:rPr>
            </w:pPr>
            <w:r>
              <w:t>03.06.01</w:t>
            </w:r>
          </w:p>
        </w:tc>
        <w:tc>
          <w:tcPr>
            <w:tcW w:w="1560" w:type="dxa"/>
            <w:gridSpan w:val="2"/>
            <w:vAlign w:val="center"/>
          </w:tcPr>
          <w:p w:rsidR="00361A17">
            <w:pPr>
              <w:jc w:val="center"/>
              <w:rPr>
                <w:sz w:val="21"/>
                <w:szCs w:val="21"/>
              </w:rPr>
            </w:pPr>
            <w:r>
              <w:t>13903981345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黄童彤</w:t>
            </w:r>
          </w:p>
        </w:tc>
        <w:tc>
          <w:tcPr>
            <w:tcW w:w="850" w:type="dxa"/>
            <w:vAlign w:val="center"/>
          </w:tcPr>
          <w:p>
            <w:pPr>
              <w:jc w:val="center"/>
            </w:pPr>
            <w:r>
              <w:t>女</w:t>
            </w:r>
          </w:p>
        </w:tc>
        <w:tc>
          <w:tcPr>
            <w:tcW w:w="2699" w:type="dxa"/>
            <w:gridSpan w:val="4"/>
            <w:vAlign w:val="center"/>
          </w:tcPr>
          <w:p>
            <w:pPr>
              <w:jc w:val="both"/>
            </w:pPr>
            <w:r>
              <w:t>2025-N1EMS-1301841</w:t>
            </w:r>
          </w:p>
        </w:tc>
        <w:tc>
          <w:tcPr>
            <w:tcW w:w="3684" w:type="dxa"/>
            <w:gridSpan w:val="9"/>
            <w:vAlign w:val="center"/>
          </w:tcPr>
          <w:p>
            <w:pPr>
              <w:jc w:val="center"/>
            </w:pPr>
            <w:r>
              <w:t>03.06.01</w:t>
            </w:r>
          </w:p>
        </w:tc>
        <w:tc>
          <w:tcPr>
            <w:tcW w:w="1560" w:type="dxa"/>
            <w:gridSpan w:val="2"/>
            <w:vAlign w:val="center"/>
          </w:tcPr>
          <w:p>
            <w:pPr>
              <w:jc w:val="center"/>
            </w:pPr>
            <w:r>
              <w:t>13903981345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黄童彤</w:t>
            </w:r>
          </w:p>
        </w:tc>
        <w:tc>
          <w:tcPr>
            <w:tcW w:w="850" w:type="dxa"/>
            <w:vAlign w:val="center"/>
          </w:tcPr>
          <w:p>
            <w:pPr>
              <w:jc w:val="center"/>
            </w:pPr>
            <w:r>
              <w:t>女</w:t>
            </w:r>
          </w:p>
        </w:tc>
        <w:tc>
          <w:tcPr>
            <w:tcW w:w="2699" w:type="dxa"/>
            <w:gridSpan w:val="4"/>
            <w:vAlign w:val="center"/>
          </w:tcPr>
          <w:p>
            <w:pPr>
              <w:jc w:val="both"/>
            </w:pPr>
            <w:r>
              <w:t>2024-N1HACCP-1301841</w:t>
            </w:r>
          </w:p>
        </w:tc>
        <w:tc>
          <w:tcPr>
            <w:tcW w:w="3684" w:type="dxa"/>
            <w:gridSpan w:val="9"/>
            <w:vAlign w:val="center"/>
          </w:tcPr>
          <w:p>
            <w:pPr>
              <w:jc w:val="center"/>
            </w:pPr>
            <w:r>
              <w:t xml:space="preserve">CIV-1 </w:t>
            </w:r>
          </w:p>
        </w:tc>
        <w:tc>
          <w:tcPr>
            <w:tcW w:w="1560" w:type="dxa"/>
            <w:gridSpan w:val="2"/>
            <w:vAlign w:val="center"/>
          </w:tcPr>
          <w:p>
            <w:pPr>
              <w:jc w:val="center"/>
            </w:pPr>
            <w:r>
              <w:t>13903981345</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2026年03月03</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2891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黄童彤</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600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