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10078-2026-Q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199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青岛精诚志和机械制造有限公司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076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青岛精诚志和机械制造有限公司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2024-N1QMS-3238310</w:t>
            </w:r>
          </w:p>
        </w:tc>
        <w:tc>
          <w:tcPr>
            <w:tcW w:w="3145" w:type="dxa"/>
            <w:vAlign w:val="center"/>
          </w:tcPr>
          <w:p w:rsidR="00B416F3">
            <w:pPr>
              <w:spacing w:line="360" w:lineRule="exact"/>
              <w:jc w:val="center"/>
              <w:rPr>
                <w:szCs w:val="21"/>
              </w:rPr>
            </w:pPr>
            <w:r>
              <w:t>18.05.06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2026年02月10日上午至2026年02月10日下午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Q:橡胶设备部件的生产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山东省青岛市胶州市胶东镇南庄一村200号</w:t>
      </w:r>
    </w:p>
    <w:p w:rsidR="00B416F3">
      <w:pPr>
        <w:spacing w:line="360" w:lineRule="auto"/>
        <w:ind w:firstLine="420" w:firstLineChars="200"/>
      </w:pPr>
      <w:r>
        <w:rPr>
          <w:rFonts w:hint="eastAsia"/>
        </w:rPr>
        <w:t>办公地址：</w:t>
      </w:r>
      <w:r>
        <w:rPr>
          <w:rFonts w:hint="eastAsia"/>
        </w:rPr>
        <w:t>山东省青岛市胶州市九龙街道办事处大西庄西村204国道北侧3号</w:t>
      </w:r>
    </w:p>
    <w:p w:rsidR="00B416F3">
      <w:pPr>
        <w:spacing w:line="360" w:lineRule="auto"/>
        <w:ind w:firstLine="420" w:firstLineChars="200"/>
      </w:pPr>
      <w:r>
        <w:rPr>
          <w:rFonts w:hint="eastAsia"/>
        </w:rPr>
        <w:t>经营地址：</w:t>
      </w:r>
      <w:bookmarkStart w:id="14" w:name="生产地址"/>
      <w:bookmarkEnd w:id="14"/>
      <w:r>
        <w:rPr>
          <w:rFonts w:hint="eastAsia"/>
        </w:rPr>
        <w:t>山东省青岛市胶州市九龙街道办事处大西庄西村204国道北侧3号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2026年01月30日 08:30至2026年01月30日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青岛精诚志和机械制造有限公司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131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