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西安隧升钻建设工程有限公司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2026年01月16日上午至2026年01月17日下午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241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