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海南新易顺信息技术有限公司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ISO/IEC 20000-1:2018、GB/T 22080-2025/ISO/IEC 27001 :2022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2024-N1ITSMS-1280487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2025-N0ISMS-1100803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2025-N0ITSMS-1100803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08:30至2026年02月13日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80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