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海南新易顺信息技术有限公司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ISO/IEC 20000-1:2018、GB/T 22080-2025/ISO/IEC 27001 :2022</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28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