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徐州三才机电设备有限公司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徐州市泉山区三环西路杏山工业区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江苏省徐州市铜山区茅村镇大庄村奶奶山东侧工业园区路西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18505293877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jianglu777@163.com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09:00至2026年02月11日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Q:矿山机械设备(带式输送机用盘式制动装置、带式输送机用液压卷带装置、带式输送机用液压张紧装置、带式输送机用（变频）张紧装置)、液压机械设备(液压绞车、张紧绞车、液压泵站)加工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矿山机械设备(带式输送机用盘式制动装置、带式输送机用液压卷带装置、带式输送机用液压张紧装置、带式输送机用（变频）张紧装置)、液压机械设备(液压绞车、张紧绞车、液压泵站)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矿山机械设备(带式输送机用盘式制动装置、带式输送机用液压卷带装置、带式输送机用液压张紧装置、带式输送机用（变频）张紧装置)、液压机械设备(液压绞车、张紧绞车、液压泵站)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Q:18.01.02,18.02.02,18.05.02,E:18.01.02,18.02.02,18.05.02,S:18.01.02,18.02.02,18.05.02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18.01.02,18.02.02,18.05.02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18.01.02,18.02.02,18.05.02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18.01.02,18.02.02,18.05.02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查月桂-南京鼎天建设工程有限公司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4894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7446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