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30026-2026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2026年03月28日上午至2026年03月30日上午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412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