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20208-2026-Q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600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陕西宝能达电子科技有限公司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5759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陕西宝能达电子科技有限公司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强兴</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2023-N1QMS-2263375</w:t>
            </w:r>
          </w:p>
        </w:tc>
        <w:tc>
          <w:tcPr>
            <w:tcW w:w="3145" w:type="dxa"/>
            <w:vAlign w:val="center"/>
          </w:tcPr>
          <w:p w:rsidR="00B416F3">
            <w:pPr>
              <w:spacing w:line="360" w:lineRule="exact"/>
              <w:jc w:val="center"/>
              <w:rPr>
                <w:szCs w:val="21"/>
              </w:rPr>
            </w:pPr>
            <w:r>
              <w:t>29.09.02,29.10.07,33.02.03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Q:通信设备、自动化设备销售和信息系统运行维护服务</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陕西省西安市高新区唐延路25号银河科技园5幢2单元22701室</w:t>
      </w:r>
    </w:p>
    <w:p w:rsidR="00B416F3">
      <w:pPr>
        <w:spacing w:line="360" w:lineRule="auto"/>
        <w:ind w:firstLine="420" w:firstLineChars="200"/>
      </w:pPr>
      <w:r>
        <w:rPr>
          <w:rFonts w:hint="eastAsia"/>
        </w:rPr>
        <w:t>办公地址：</w:t>
      </w:r>
      <w:r>
        <w:rPr>
          <w:rFonts w:hint="eastAsia"/>
        </w:rPr>
        <w:t>陕西省西安市碑林区东关南街兴庆熙园物业楼2楼203、205、206室及公共部分</w:t>
      </w:r>
    </w:p>
    <w:p w:rsidR="00B416F3">
      <w:pPr>
        <w:spacing w:line="360" w:lineRule="auto"/>
        <w:ind w:firstLine="420" w:firstLineChars="200"/>
      </w:pPr>
      <w:r>
        <w:rPr>
          <w:rFonts w:hint="eastAsia"/>
        </w:rPr>
        <w:t>经营地址：</w:t>
      </w:r>
      <w:bookmarkStart w:id="14" w:name="生产地址"/>
      <w:bookmarkEnd w:id="14"/>
      <w:r>
        <w:rPr>
          <w:rFonts w:hint="eastAsia"/>
        </w:rPr>
        <w:t>陕西省西安市碑林区东关南街兴庆熙园物业楼2楼203、205、206室及公共部分</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2026年03月06日 09:00至2026年03月06日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陕西宝能达电子科技有限公司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5101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