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玖怿新能源工程（山东）有限公司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20298-2026-ECES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中国（山东）自由贸易试验区济南片区舜华路街道工业南路57号高新万达广场8号地块南区商业中心1号楼1618室</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北京市昌平区崔村镇西辛峰村119号</w:t>
            </w:r>
          </w:p>
          <w:p w:rsidR="00361A17">
            <w:pPr>
              <w:snapToGrid w:val="0"/>
              <w:spacing w:line="0" w:lineRule="atLeast"/>
              <w:jc w:val="left"/>
            </w:pPr>
            <w:r>
              <w:rPr>
                <w:rFonts w:hint="eastAsia"/>
                <w:sz w:val="21"/>
                <w:szCs w:val="21"/>
              </w:rPr>
              <w:t>二院长峰新联公司工业区分布式光伏发电(二期)建设项目 北京市丰台区云岗镇航天科工二院</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孙益军</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13522538804</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21</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542678043@qq.com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2026年03月24日 08:30至2026年03月24日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2.0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24001-2016/ISO 14001:2015、GB/T 45001-2020/ISO 45001:2018、GB/T19001-2016/ISO9001:2015和GB/T50430-2017</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E:资质范围内的电力工程施工所涉及场所的相关环境管理活动</w:t>
            </w:r>
          </w:p>
          <w:p>
            <w:pPr>
              <w:tabs>
                <w:tab w:val="left" w:pos="0"/>
              </w:tabs>
              <w:jc w:val="left"/>
              <w:rPr>
                <w:rFonts w:hint="eastAsia"/>
                <w:sz w:val="21"/>
                <w:szCs w:val="21"/>
              </w:rPr>
            </w:pPr>
            <w:r>
              <w:rPr>
                <w:rFonts w:hint="eastAsia"/>
                <w:sz w:val="21"/>
                <w:szCs w:val="21"/>
              </w:rPr>
              <w:t>S:资质范围内的电力工程施工所涉及场所的相关职业健康安全管理活动</w:t>
            </w:r>
          </w:p>
          <w:p>
            <w:pPr>
              <w:tabs>
                <w:tab w:val="left" w:pos="0"/>
              </w:tabs>
              <w:jc w:val="left"/>
              <w:rPr>
                <w:rFonts w:hint="eastAsia"/>
                <w:sz w:val="21"/>
                <w:szCs w:val="21"/>
              </w:rPr>
            </w:pPr>
            <w:r>
              <w:rPr>
                <w:rFonts w:hint="eastAsia"/>
                <w:sz w:val="21"/>
                <w:szCs w:val="21"/>
              </w:rPr>
              <w:t>Q:资质范围内的电力工程施工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E:28.04.02,S:28.04.02,EC:28.04.02</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辛文斌</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2023-N1EMS-2249472</w:t>
            </w:r>
          </w:p>
        </w:tc>
        <w:tc>
          <w:tcPr>
            <w:tcW w:w="3684" w:type="dxa"/>
            <w:gridSpan w:val="9"/>
            <w:vAlign w:val="center"/>
          </w:tcPr>
          <w:p w:rsidR="00361A17">
            <w:pPr>
              <w:jc w:val="center"/>
              <w:rPr>
                <w:sz w:val="21"/>
                <w:szCs w:val="21"/>
              </w:rPr>
            </w:pPr>
            <w:r>
              <w:t>28.04.02</w:t>
            </w:r>
          </w:p>
        </w:tc>
        <w:tc>
          <w:tcPr>
            <w:tcW w:w="1560" w:type="dxa"/>
            <w:gridSpan w:val="2"/>
            <w:vAlign w:val="center"/>
          </w:tcPr>
          <w:p w:rsidR="00361A17">
            <w:pPr>
              <w:jc w:val="center"/>
              <w:rPr>
                <w:sz w:val="21"/>
                <w:szCs w:val="21"/>
              </w:rP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2024-N1OHSMS-2249472</w:t>
            </w:r>
          </w:p>
        </w:tc>
        <w:tc>
          <w:tcPr>
            <w:tcW w:w="3684" w:type="dxa"/>
            <w:gridSpan w:val="9"/>
            <w:vAlign w:val="center"/>
          </w:tcPr>
          <w:p>
            <w:pPr>
              <w:jc w:val="center"/>
            </w:pPr>
            <w:r>
              <w:t>28.04.02</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辛文斌</w:t>
            </w:r>
          </w:p>
        </w:tc>
        <w:tc>
          <w:tcPr>
            <w:tcW w:w="850" w:type="dxa"/>
            <w:vAlign w:val="center"/>
          </w:tcPr>
          <w:p>
            <w:pPr>
              <w:jc w:val="center"/>
            </w:pPr>
            <w:r>
              <w:t>男</w:t>
            </w:r>
          </w:p>
        </w:tc>
        <w:tc>
          <w:tcPr>
            <w:tcW w:w="2699" w:type="dxa"/>
            <w:gridSpan w:val="4"/>
            <w:vAlign w:val="center"/>
          </w:tcPr>
          <w:p>
            <w:pPr>
              <w:jc w:val="both"/>
            </w:pPr>
            <w:r>
              <w:t>2025-N1QMS-3249472</w:t>
            </w:r>
          </w:p>
        </w:tc>
        <w:tc>
          <w:tcPr>
            <w:tcW w:w="3684" w:type="dxa"/>
            <w:gridSpan w:val="9"/>
            <w:vAlign w:val="center"/>
          </w:tcPr>
          <w:p>
            <w:pPr>
              <w:jc w:val="center"/>
            </w:pPr>
            <w:r>
              <w:t>28.04.02</w:t>
            </w:r>
          </w:p>
        </w:tc>
        <w:tc>
          <w:tcPr>
            <w:tcW w:w="1560" w:type="dxa"/>
            <w:gridSpan w:val="2"/>
            <w:vAlign w:val="center"/>
          </w:tcPr>
          <w:p>
            <w:pPr>
              <w:jc w:val="center"/>
            </w:pPr>
            <w:r>
              <w:t>13601280720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王彩虹</w:t>
            </w:r>
          </w:p>
        </w:tc>
        <w:tc>
          <w:tcPr>
            <w:tcW w:w="850" w:type="dxa"/>
            <w:vAlign w:val="center"/>
          </w:tcPr>
          <w:p>
            <w:pPr>
              <w:jc w:val="center"/>
            </w:pPr>
            <w:r>
              <w:t>女</w:t>
            </w:r>
          </w:p>
        </w:tc>
        <w:tc>
          <w:tcPr>
            <w:tcW w:w="2699" w:type="dxa"/>
            <w:gridSpan w:val="4"/>
            <w:vAlign w:val="center"/>
          </w:tcPr>
          <w:p>
            <w:pPr>
              <w:jc w:val="both"/>
            </w:pPr>
            <w:r>
              <w:t>2024-N1EMS-3219596</w:t>
            </w:r>
          </w:p>
        </w:tc>
        <w:tc>
          <w:tcPr>
            <w:tcW w:w="3684" w:type="dxa"/>
            <w:gridSpan w:val="9"/>
            <w:vAlign w:val="center"/>
          </w:tcPr>
          <w:p>
            <w:pPr>
              <w:jc w:val="center"/>
            </w:pPr>
            <w:r>
              <w:t>28.04.02</w:t>
            </w:r>
          </w:p>
        </w:tc>
        <w:tc>
          <w:tcPr>
            <w:tcW w:w="1560" w:type="dxa"/>
            <w:gridSpan w:val="2"/>
            <w:vAlign w:val="center"/>
          </w:tcPr>
          <w:p>
            <w:pPr>
              <w:jc w:val="center"/>
            </w:pPr>
            <w:r>
              <w:t>13621361204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王彩虹</w:t>
            </w:r>
          </w:p>
        </w:tc>
        <w:tc>
          <w:tcPr>
            <w:tcW w:w="850" w:type="dxa"/>
            <w:vAlign w:val="center"/>
          </w:tcPr>
          <w:p>
            <w:pPr>
              <w:jc w:val="center"/>
            </w:pPr>
            <w:r>
              <w:t>女</w:t>
            </w:r>
          </w:p>
        </w:tc>
        <w:tc>
          <w:tcPr>
            <w:tcW w:w="2699" w:type="dxa"/>
            <w:gridSpan w:val="4"/>
            <w:vAlign w:val="center"/>
          </w:tcPr>
          <w:p>
            <w:pPr>
              <w:jc w:val="both"/>
            </w:pPr>
            <w:r>
              <w:t>2024-N1OHSMS-3219596</w:t>
            </w:r>
          </w:p>
        </w:tc>
        <w:tc>
          <w:tcPr>
            <w:tcW w:w="3684" w:type="dxa"/>
            <w:gridSpan w:val="9"/>
            <w:vAlign w:val="center"/>
          </w:tcPr>
          <w:p>
            <w:pPr>
              <w:jc w:val="center"/>
            </w:pPr>
            <w:r>
              <w:t>28.04.02</w:t>
            </w:r>
          </w:p>
        </w:tc>
        <w:tc>
          <w:tcPr>
            <w:tcW w:w="1560" w:type="dxa"/>
            <w:gridSpan w:val="2"/>
            <w:vAlign w:val="center"/>
          </w:tcPr>
          <w:p>
            <w:pPr>
              <w:jc w:val="center"/>
            </w:pPr>
            <w:r>
              <w:t>13621361204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王彩虹</w:t>
            </w:r>
          </w:p>
        </w:tc>
        <w:tc>
          <w:tcPr>
            <w:tcW w:w="850" w:type="dxa"/>
            <w:vAlign w:val="center"/>
          </w:tcPr>
          <w:p>
            <w:pPr>
              <w:jc w:val="center"/>
            </w:pPr>
            <w:r>
              <w:t>女</w:t>
            </w:r>
          </w:p>
        </w:tc>
        <w:tc>
          <w:tcPr>
            <w:tcW w:w="2699" w:type="dxa"/>
            <w:gridSpan w:val="4"/>
            <w:vAlign w:val="center"/>
          </w:tcPr>
          <w:p>
            <w:pPr>
              <w:jc w:val="both"/>
            </w:pPr>
            <w:r>
              <w:t>2024-N1QMS-3219596</w:t>
            </w:r>
          </w:p>
        </w:tc>
        <w:tc>
          <w:tcPr>
            <w:tcW w:w="3684" w:type="dxa"/>
            <w:gridSpan w:val="9"/>
            <w:vAlign w:val="center"/>
          </w:tcPr>
          <w:p>
            <w:pPr>
              <w:jc w:val="center"/>
            </w:pPr>
          </w:p>
        </w:tc>
        <w:tc>
          <w:tcPr>
            <w:tcW w:w="1560" w:type="dxa"/>
            <w:gridSpan w:val="2"/>
            <w:vAlign w:val="center"/>
          </w:tcPr>
          <w:p>
            <w:pPr>
              <w:jc w:val="center"/>
            </w:pPr>
            <w:r>
              <w:t>13621361204</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辛文斌-北京国建工程监理有限公司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2026年03月20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5054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辛文斌</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5423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