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20187-2026-Q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83648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东莞市柏研喷泉科技有限公司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81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东莞市柏研喷泉科技有限公司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2023-N1QMS-4093634</w:t>
            </w:r>
          </w:p>
        </w:tc>
        <w:tc>
          <w:tcPr>
            <w:tcW w:w="3145" w:type="dxa"/>
            <w:vAlign w:val="center"/>
          </w:tcPr>
          <w:p w:rsidR="00B416F3">
            <w:pPr>
              <w:spacing w:line="360" w:lineRule="exact"/>
              <w:jc w:val="center"/>
              <w:rPr>
                <w:szCs w:val="21"/>
              </w:rPr>
            </w:pPr>
            <w:r>
              <w:t>18.05.07,19.04.00,19.12.00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2026年03月27日上午至2026年03月27日下午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Q:喷泉系统的研发及生产；发光二极管照明系统、视听系统的研发</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广东省东莞市常平镇环常北路568号30栋101室</w:t>
      </w:r>
    </w:p>
    <w:p w:rsidR="00B416F3">
      <w:pPr>
        <w:spacing w:line="360" w:lineRule="auto"/>
        <w:ind w:firstLine="420" w:firstLineChars="200"/>
      </w:pPr>
      <w:r>
        <w:rPr>
          <w:rFonts w:hint="eastAsia"/>
        </w:rPr>
        <w:t>办公地址：</w:t>
      </w:r>
      <w:r>
        <w:rPr>
          <w:rFonts w:hint="eastAsia"/>
        </w:rPr>
        <w:t>广东省东莞市常平镇环常北路568号30栋101室</w:t>
      </w:r>
    </w:p>
    <w:p w:rsidR="00B416F3">
      <w:pPr>
        <w:spacing w:line="360" w:lineRule="auto"/>
        <w:ind w:firstLine="420" w:firstLineChars="200"/>
      </w:pPr>
      <w:r>
        <w:rPr>
          <w:rFonts w:hint="eastAsia"/>
        </w:rPr>
        <w:t>经营地址：</w:t>
      </w:r>
      <w:bookmarkStart w:id="14" w:name="生产地址"/>
      <w:bookmarkEnd w:id="14"/>
      <w:r>
        <w:rPr>
          <w:rFonts w:hint="eastAsia"/>
        </w:rPr>
        <w:t>广东省东莞市常平镇环常北路568号30栋101室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2026年03月13日 09:00至2026年03月13日 13:00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东莞市柏研喷泉科技有限公司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034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