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廊坊威凯华建材有限公司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2026年03月06日上午至2026年03月06日上午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561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