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上海坤律信息科技有限公司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20078-2026-QES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上海市闵行区万康路290号1幢211-7室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上海市闵行区浦江镇联航路1528号行政办公中心一楼101</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何丽娟</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19302161912</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he.lijuan@jin-group.cn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2026年01月26日 08:30至2026年01月26日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Q:汽车控制器测试仪器部件的技术开发;汽车控制器的技术服务(测试);汽车控制器应用软件的开发</w:t>
            </w:r>
          </w:p>
          <w:p>
            <w:pPr>
              <w:tabs>
                <w:tab w:val="left" w:pos="0"/>
              </w:tabs>
              <w:jc w:val="left"/>
              <w:rPr>
                <w:rFonts w:hint="eastAsia"/>
                <w:sz w:val="21"/>
                <w:szCs w:val="21"/>
              </w:rPr>
            </w:pPr>
            <w:r>
              <w:rPr>
                <w:rFonts w:hint="eastAsia"/>
                <w:sz w:val="21"/>
                <w:szCs w:val="21"/>
              </w:rPr>
              <w:t>E:汽车控制器测试仪器部件的技术开发;汽车控制器的技术服务(测试);汽车控制器应用软件的开发所涉及场所的相关环境管理活动</w:t>
            </w:r>
          </w:p>
          <w:p>
            <w:pPr>
              <w:tabs>
                <w:tab w:val="left" w:pos="0"/>
              </w:tabs>
              <w:jc w:val="left"/>
              <w:rPr>
                <w:rFonts w:hint="eastAsia"/>
                <w:sz w:val="21"/>
                <w:szCs w:val="21"/>
              </w:rPr>
            </w:pPr>
            <w:r>
              <w:rPr>
                <w:rFonts w:hint="eastAsia"/>
                <w:sz w:val="21"/>
                <w:szCs w:val="21"/>
              </w:rPr>
              <w:t>S:汽车控制器测试仪器部件的技术开发;汽车控制器的技术服务(测试);汽车控制器应用软件的开发所涉及场所的相关职业健康安全管理活动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Q:19.05.01,33.02.01,34.02.00,E:19.05.01,33.02.01,34.02.00,S:19.05.01,33.02.01,34.02.00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单迎珍</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2025-N1OHSMS-4202976</w:t>
            </w:r>
          </w:p>
        </w:tc>
        <w:tc>
          <w:tcPr>
            <w:tcW w:w="3684" w:type="dxa"/>
            <w:gridSpan w:val="9"/>
            <w:vAlign w:val="center"/>
          </w:tcPr>
          <w:p w:rsidR="00361A17">
            <w:pPr>
              <w:jc w:val="center"/>
              <w:rPr>
                <w:sz w:val="21"/>
                <w:szCs w:val="21"/>
              </w:rPr>
            </w:pPr>
            <w:r>
              <w:t>19.05.01,33.02.01,34.02.00</w:t>
            </w:r>
          </w:p>
        </w:tc>
        <w:tc>
          <w:tcPr>
            <w:tcW w:w="1560" w:type="dxa"/>
            <w:gridSpan w:val="2"/>
            <w:vAlign w:val="center"/>
          </w:tcPr>
          <w:p w:rsidR="00361A17">
            <w:pPr>
              <w:jc w:val="center"/>
              <w:rPr>
                <w:sz w:val="21"/>
                <w:szCs w:val="21"/>
              </w:rP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19.05.01,33.02.01,34.02.00</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19.05.01,33.02.01,34.02.00</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19.05.01,33.02.01,34.02.00</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r>
              <w:t>19.05.01</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19.05.01,33.02.01,34.02.00</w:t>
            </w:r>
          </w:p>
        </w:tc>
        <w:tc>
          <w:tcPr>
            <w:tcW w:w="1560" w:type="dxa"/>
            <w:gridSpan w:val="2"/>
            <w:vAlign w:val="center"/>
          </w:tcPr>
          <w:p>
            <w:pPr>
              <w:jc w:val="center"/>
            </w:pPr>
            <w:r>
              <w:t>13586400728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周传林-嘉兴联和制动部件有限公司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9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单迎珍</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4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